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510AB5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10AB5" w:rsidRDefault="00510AB5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</w:rPr>
            </w:pPr>
            <w:bookmarkStart w:id="0" w:name="_GoBack"/>
            <w:bookmarkEnd w:id="0"/>
          </w:p>
          <w:p w:rsidR="00510AB5" w:rsidRDefault="00510AB5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510AB5" w:rsidRDefault="00510AB5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510AB5" w:rsidRDefault="00510AB5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510AB5" w:rsidRDefault="00510AB5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510AB5" w:rsidRDefault="00510AB5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10AB5" w:rsidRDefault="00510AB5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10AB5" w:rsidRDefault="00510AB5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510AB5" w:rsidRDefault="00510AB5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510AB5" w:rsidRDefault="00510AB5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510AB5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510AB5" w:rsidRDefault="00AF21F9">
            <w:pPr>
              <w:spacing w:line="220" w:lineRule="exact"/>
              <w:ind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</w:p>
          <w:p w:rsidR="00510AB5" w:rsidRDefault="00AF21F9">
            <w:pPr>
              <w:spacing w:line="300" w:lineRule="exact"/>
              <w:ind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ПРИКАЗ                                                                  БОЕРЫК</w:t>
            </w:r>
          </w:p>
          <w:p w:rsidR="00510AB5" w:rsidRDefault="00510AB5">
            <w:pPr>
              <w:spacing w:line="240" w:lineRule="exact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0AB5" w:rsidRDefault="00AF21F9">
            <w:pPr>
              <w:spacing w:line="300" w:lineRule="exact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________________                  </w:t>
            </w:r>
            <w:r>
              <w:rPr>
                <w:rFonts w:ascii="Times New Roman" w:hAnsi="Times New Roman" w:cs="Times New Roman"/>
                <w:szCs w:val="28"/>
              </w:rPr>
              <w:t>г. Казань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______________</w:t>
            </w:r>
          </w:p>
        </w:tc>
      </w:tr>
    </w:tbl>
    <w:p w:rsidR="00510AB5" w:rsidRDefault="00AF21F9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2694940</wp:posOffset>
                </wp:positionH>
                <wp:positionV relativeFrom="paragraph">
                  <wp:posOffset>-1855470</wp:posOffset>
                </wp:positionV>
                <wp:extent cx="720090" cy="720090"/>
                <wp:effectExtent l="0" t="0" r="0" b="0"/>
                <wp:wrapNone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/>
                      </pic:nvPicPr>
                      <pic:blipFill>
                        <a:blip r:embed="rId8"/>
                        <a:srcRect l="330" t="397" r="495" b="516"/>
                        <a:stretch/>
                      </pic:blipFill>
                      <pic:spPr bwMode="auto">
                        <a:xfrm>
                          <a:off x="0" y="0"/>
                          <a:ext cx="720090" cy="720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7728;o:allowoverlap:true;o:allowincell:true;mso-position-horizontal-relative:text;margin-left:212.20pt;mso-position-horizontal:absolute;mso-position-vertical-relative:text;margin-top:-146.10pt;mso-position-vertical:absolute;width:56.70pt;height:56.70pt;mso-wrap-distance-left:9.00pt;mso-wrap-distance-top:0.00pt;mso-wrap-distance-right:9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3810" t="4445" r="1905" b="0"/>
                <wp:wrapNone/>
                <wp:docPr id="2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10AB5" w:rsidRDefault="00AF21F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 образования и науки</w:t>
                            </w:r>
                            <w:r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" o:spid="_x0000_s1" o:spt="202" type="#_x0000_t202" style="position:absolute;z-index:251658752;o:allowoverlap:true;o:allowincell:true;mso-position-horizontal-relative:text;margin-left:-19.65pt;mso-position-horizontal:absolute;mso-position-vertical-relative:text;margin-top:-145.85pt;mso-position-vertical:absolute;width:229.05pt;height:56.15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  <w:lang w:val="be-BY"/>
                        </w:rPr>
                        <w:t xml:space="preserve">МИНИСТЕРСТВО образования и науки</w:t>
                      </w:r>
                      <w:r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  <w:lang w:val="be-BY"/>
                        </w:rPr>
                        <w:t xml:space="preserve">Республики Татарстан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3810" r="4445" b="0"/>
                <wp:wrapNone/>
                <wp:docPr id="3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10AB5" w:rsidRDefault="00AF21F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510AB5" w:rsidRDefault="00AF21F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pacing w:val="-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" o:spid="_x0000_s2" o:spt="202" type="#_x0000_t202" style="position:absolute;z-index:251656704;o:allowoverlap:true;o:allowincell:true;mso-position-horizontal-relative:text;margin-left:266.45pt;mso-position-horizontal:absolute;mso-position-vertical-relative:text;margin-top:-146.65pt;mso-position-vertical:absolute;width:237.50pt;height:52.30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jc w:val="center"/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 xml:space="preserve">Татарстан Республикасы</w:t>
                      </w:r>
                      <w:r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r>
                      <w:r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r>
                    </w:p>
                    <w:p>
                      <w:pPr>
                        <w:jc w:val="center"/>
                        <w:rPr>
                          <w:rFonts w:ascii="Times New Roman" w:hAnsi="Times New Roman" w:cs="Times New Roman"/>
                          <w:spacing w:val="-4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 xml:space="preserve">Мә</w:t>
                      </w:r>
                      <w:r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</w:rPr>
                        <w:t xml:space="preserve">г</w:t>
                      </w:r>
                      <w:r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 xml:space="preserve">арИф һәм фән МИНИСТРЛЫГЫ</w:t>
                      </w:r>
                      <w:r>
                        <w:rPr>
                          <w:rFonts w:ascii="Times New Roman" w:hAnsi="Times New Roman" w:cs="Times New Roman"/>
                          <w:spacing w:val="-4"/>
                          <w:sz w:val="28"/>
                          <w:szCs w:val="28"/>
                        </w:rPr>
                      </w:r>
                      <w:r>
                        <w:rPr>
                          <w:rFonts w:ascii="Times New Roman" w:hAnsi="Times New Roman" w:cs="Times New Roman"/>
                          <w:spacing w:val="-4"/>
                          <w:sz w:val="28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069"/>
      </w:tblGrid>
      <w:tr w:rsidR="00510AB5">
        <w:tc>
          <w:tcPr>
            <w:tcW w:w="4786" w:type="dxa"/>
          </w:tcPr>
          <w:p w:rsidR="00510AB5" w:rsidRDefault="00AF21F9">
            <w:pPr>
              <w:tabs>
                <w:tab w:val="left" w:pos="4253"/>
                <w:tab w:val="left" w:pos="4395"/>
              </w:tabs>
              <w:ind w:left="-113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проведении школьного этапа всероссийской и республиканской олимпиад школьников в Республике Татарстан в 2025/2026 учебном году</w:t>
            </w:r>
          </w:p>
        </w:tc>
        <w:tc>
          <w:tcPr>
            <w:tcW w:w="5069" w:type="dxa"/>
          </w:tcPr>
          <w:p w:rsidR="00510AB5" w:rsidRDefault="00510AB5">
            <w:pPr>
              <w:tabs>
                <w:tab w:val="left" w:pos="4253"/>
                <w:tab w:val="left" w:pos="4395"/>
              </w:tabs>
              <w:ind w:right="52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10AB5" w:rsidRDefault="00510A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0AB5" w:rsidRDefault="00AF21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в целях организации про</w:t>
      </w:r>
      <w:r>
        <w:rPr>
          <w:rFonts w:ascii="Times New Roman" w:hAnsi="Times New Roman" w:cs="Times New Roman"/>
          <w:sz w:val="28"/>
          <w:szCs w:val="28"/>
        </w:rPr>
        <w:t xml:space="preserve">ведения школьного этапа всероссийской и республиканской олимпиад школьников в 2025/2026 учебном году </w:t>
      </w:r>
      <w:r>
        <w:rPr>
          <w:rFonts w:ascii="Times New Roman" w:hAnsi="Times New Roman" w:cs="Times New Roman"/>
          <w:spacing w:val="60"/>
          <w:sz w:val="28"/>
          <w:szCs w:val="28"/>
        </w:rPr>
        <w:t>приказываю:</w:t>
      </w:r>
    </w:p>
    <w:p w:rsidR="00510AB5" w:rsidRDefault="00510A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0AB5" w:rsidRDefault="00AF21F9">
      <w:pPr>
        <w:pStyle w:val="af5"/>
        <w:numPr>
          <w:ilvl w:val="0"/>
          <w:numId w:val="2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школьный этап всероссийской и республиканской олимпиад школьников в 2025/2026 учебном году.</w:t>
      </w:r>
    </w:p>
    <w:p w:rsidR="00510AB5" w:rsidRDefault="00AF21F9">
      <w:pPr>
        <w:pStyle w:val="af5"/>
        <w:numPr>
          <w:ilvl w:val="0"/>
          <w:numId w:val="2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прилагаемые: </w:t>
      </w:r>
    </w:p>
    <w:p w:rsidR="00510AB5" w:rsidRDefault="00AF21F9">
      <w:pPr>
        <w:tabs>
          <w:tab w:val="left" w:pos="0"/>
          <w:tab w:val="left" w:pos="284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порядок </w:t>
      </w:r>
      <w:r>
        <w:rPr>
          <w:rFonts w:ascii="Times New Roman" w:hAnsi="Times New Roman" w:cs="Times New Roman"/>
          <w:sz w:val="28"/>
          <w:szCs w:val="28"/>
        </w:rPr>
        <w:t>проведени</w:t>
      </w:r>
      <w:r>
        <w:rPr>
          <w:rFonts w:ascii="Times New Roman" w:hAnsi="Times New Roman" w:cs="Times New Roman"/>
          <w:sz w:val="28"/>
          <w:szCs w:val="28"/>
        </w:rPr>
        <w:t>я школьного этапа всероссийской и республиканской олимпиад школьников в Республике Татарстан в 2025/2026 учебном году;</w:t>
      </w:r>
    </w:p>
    <w:p w:rsidR="00510AB5" w:rsidRDefault="00AF21F9">
      <w:pPr>
        <w:ind w:firstLine="709"/>
        <w:contextualSpacing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проведения и состав участников школьного этапа всероссийской и республиканской олимпиад школьников в Республике Татарстан в 2025/2</w:t>
      </w:r>
      <w:r>
        <w:rPr>
          <w:rFonts w:ascii="Times New Roman" w:hAnsi="Times New Roman" w:cs="Times New Roman"/>
          <w:sz w:val="28"/>
          <w:szCs w:val="28"/>
        </w:rPr>
        <w:t>026 учебном году</w:t>
      </w:r>
      <w:r>
        <w:rPr>
          <w:rFonts w:ascii="Times New Roman" w:hAnsi="Times New Roman" w:cs="Times New Roman"/>
          <w:spacing w:val="-20"/>
          <w:sz w:val="28"/>
          <w:szCs w:val="28"/>
        </w:rPr>
        <w:t>;</w:t>
      </w:r>
    </w:p>
    <w:p w:rsidR="00510AB5" w:rsidRDefault="00AF21F9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отправки заданий школьного этапа всероссийской и республиканской олимпиад школьников в Республике Татарстан в 2025/2026 учебном году и их ключей;</w:t>
      </w:r>
    </w:p>
    <w:p w:rsidR="00510AB5" w:rsidRDefault="00AF21F9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инструкцию специалиста-куратора, ответственного за организацию в муниципальных образованиях Республики Татарстан проведения школьного этапа всероссийской и республиканской олимпиад школьников в Республике Татарстан в 2025/2026 учебном году;</w:t>
      </w:r>
    </w:p>
    <w:p w:rsidR="00510AB5" w:rsidRDefault="00AF21F9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на обр</w:t>
      </w:r>
      <w:r>
        <w:rPr>
          <w:rFonts w:ascii="Times New Roman" w:hAnsi="Times New Roman" w:cs="Times New Roman"/>
          <w:sz w:val="28"/>
          <w:szCs w:val="28"/>
        </w:rPr>
        <w:t>аботку персональных данных участника школьного этапа всероссийской и республиканской олимпиад школьников в Республике Татарстан в 2025/2026 учебном году.</w:t>
      </w:r>
    </w:p>
    <w:p w:rsidR="00510AB5" w:rsidRDefault="00AF21F9">
      <w:pPr>
        <w:pStyle w:val="af5"/>
        <w:numPr>
          <w:ilvl w:val="0"/>
          <w:numId w:val="2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Государственному автономному образовательному учреждению </w:t>
      </w:r>
      <w:bookmarkStart w:id="1" w:name="OLE_LINK289"/>
      <w:bookmarkStart w:id="2" w:name="OLE_LINK290"/>
      <w:bookmarkStart w:id="3" w:name="OLE_LINK291"/>
      <w:r>
        <w:rPr>
          <w:rFonts w:ascii="Times New Roman" w:hAnsi="Times New Roman" w:cs="Times New Roman"/>
          <w:sz w:val="28"/>
          <w:szCs w:val="28"/>
        </w:rPr>
        <w:t>«Республиканский олимпиадный центр» Министерс</w:t>
      </w:r>
      <w:r>
        <w:rPr>
          <w:rFonts w:ascii="Times New Roman" w:hAnsi="Times New Roman" w:cs="Times New Roman"/>
          <w:sz w:val="28"/>
          <w:szCs w:val="28"/>
        </w:rPr>
        <w:t xml:space="preserve">тва образования и науки Республики Татарстан </w:t>
      </w:r>
      <w:bookmarkEnd w:id="1"/>
      <w:bookmarkEnd w:id="2"/>
      <w:bookmarkEnd w:id="3"/>
      <w:r>
        <w:rPr>
          <w:rFonts w:ascii="Times New Roman" w:hAnsi="Times New Roman" w:cs="Times New Roman"/>
          <w:sz w:val="28"/>
          <w:szCs w:val="28"/>
        </w:rPr>
        <w:t>(Г.И.Исламова):</w:t>
      </w:r>
    </w:p>
    <w:p w:rsidR="00510AB5" w:rsidRDefault="00AF21F9">
      <w:pPr>
        <w:pStyle w:val="af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руководствоваться Порядком проведения школьного этапа всероссийской и республиканской олимпиад школьников в Республике Татарстан в 2025/2026 учебном году при его организации и проведении;</w:t>
      </w:r>
    </w:p>
    <w:p w:rsidR="00510AB5" w:rsidRDefault="00AF21F9">
      <w:pPr>
        <w:pStyle w:val="af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разработать и утвердить смету расходов на оплату разработки и экспертизы заданий школьного этапа всероссийской и республиканской олимпиад школьников в Республике Татарстан в 2025/2026 учебном году;</w:t>
      </w:r>
    </w:p>
    <w:p w:rsidR="00510AB5" w:rsidRDefault="00AF21F9">
      <w:pPr>
        <w:pStyle w:val="af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разработку единого пакета заданий школьного э</w:t>
      </w:r>
      <w:r>
        <w:rPr>
          <w:rFonts w:ascii="Times New Roman" w:hAnsi="Times New Roman" w:cs="Times New Roman"/>
          <w:sz w:val="28"/>
          <w:szCs w:val="28"/>
        </w:rPr>
        <w:t>тапа всероссийской и республиканской олимпиад школьников в срок за 10 дней до начала каждой олимпиады;</w:t>
      </w:r>
    </w:p>
    <w:p w:rsidR="00510AB5" w:rsidRDefault="00AF21F9">
      <w:pPr>
        <w:pStyle w:val="af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соблюдение строгой конфиденциальности при разработке, экспертизе и отправке заданий школьного этапа всероссийской и республиканской олимпиад ш</w:t>
      </w:r>
      <w:r>
        <w:rPr>
          <w:rFonts w:ascii="Times New Roman" w:hAnsi="Times New Roman" w:cs="Times New Roman"/>
          <w:sz w:val="28"/>
          <w:szCs w:val="28"/>
        </w:rPr>
        <w:t>кольников;</w:t>
      </w:r>
    </w:p>
    <w:p w:rsidR="00510AB5" w:rsidRDefault="00AF21F9">
      <w:pPr>
        <w:pStyle w:val="af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назначить специалиста, ответственного за отправку заданий школьного этапа всероссийской и республиканской олимпиад школьников, нормативных документов в органы местного самоуправления, осуществляющие управление в сфере образования, выбравшие пров</w:t>
      </w:r>
      <w:r>
        <w:rPr>
          <w:rFonts w:ascii="Times New Roman" w:hAnsi="Times New Roman" w:cs="Times New Roman"/>
          <w:sz w:val="28"/>
          <w:szCs w:val="28"/>
        </w:rPr>
        <w:t>едение школьного этапа олимпиад по единым заданиям, с определением персональной ответственности за конфиденциальность информации.</w:t>
      </w:r>
    </w:p>
    <w:p w:rsidR="00510AB5" w:rsidRDefault="00AF21F9">
      <w:pPr>
        <w:pStyle w:val="af5"/>
        <w:numPr>
          <w:ilvl w:val="0"/>
          <w:numId w:val="2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Рекомендовать муниципальным органам управления образованием Республики Татарстан:</w:t>
      </w:r>
    </w:p>
    <w:p w:rsidR="00510AB5" w:rsidRDefault="00AF21F9">
      <w:pPr>
        <w:pStyle w:val="af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руководствоваться Порядком проведения школьн</w:t>
      </w:r>
      <w:r>
        <w:rPr>
          <w:rFonts w:ascii="Times New Roman" w:hAnsi="Times New Roman" w:cs="Times New Roman"/>
          <w:sz w:val="28"/>
          <w:szCs w:val="28"/>
        </w:rPr>
        <w:t>ого этапа всероссийской и республиканской олимпиад школьников в Республике Татарстан в 2025/2026 учебном году;</w:t>
      </w:r>
    </w:p>
    <w:p w:rsidR="00510AB5" w:rsidRDefault="00AF21F9">
      <w:pPr>
        <w:pStyle w:val="af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назначить приказами отделов (управлений) образования исполнительных комитетов муниципальных образований Республики Татарстан специалистов - курат</w:t>
      </w:r>
      <w:r>
        <w:rPr>
          <w:rFonts w:ascii="Times New Roman" w:hAnsi="Times New Roman" w:cs="Times New Roman"/>
          <w:sz w:val="28"/>
          <w:szCs w:val="28"/>
        </w:rPr>
        <w:t>оров, ответственных за организацию в муниципальных образованиях проведения школьного и муниципального этапов всероссийской и республиканской олимпиад школьников;</w:t>
      </w:r>
    </w:p>
    <w:p w:rsidR="00510AB5" w:rsidRDefault="00AF21F9">
      <w:pPr>
        <w:pStyle w:val="af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срок не позднее чем за 15 календарных дней до начала проведения школьного этапа всероссийско</w:t>
      </w:r>
      <w:r>
        <w:rPr>
          <w:rFonts w:ascii="Times New Roman" w:hAnsi="Times New Roman" w:cs="Times New Roman"/>
          <w:sz w:val="28"/>
          <w:szCs w:val="28"/>
        </w:rPr>
        <w:t>й и республиканской олимпиад школьников разработать и утвердить приказы о проведении школьного этапа всероссийской и республиканской олимпиад школьников в муниципальных образованиях Республики Татарстан в 2025/2026 учебном году, разместить их на официальны</w:t>
      </w:r>
      <w:r>
        <w:rPr>
          <w:rFonts w:ascii="Times New Roman" w:hAnsi="Times New Roman" w:cs="Times New Roman"/>
          <w:sz w:val="28"/>
          <w:szCs w:val="28"/>
        </w:rPr>
        <w:t>х сайтах органов местного самоуправления, осуществляющих управление в сфере образования в информационно-телекоммуникационной сети «Интернет»;</w:t>
      </w:r>
    </w:p>
    <w:p w:rsidR="00510AB5" w:rsidRDefault="00AF21F9">
      <w:pPr>
        <w:pStyle w:val="af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проведение в общеобразовательных организациях школьного этапа всероссийской и республиканской олимпиа</w:t>
      </w:r>
      <w:r>
        <w:rPr>
          <w:rFonts w:ascii="Times New Roman" w:hAnsi="Times New Roman" w:cs="Times New Roman"/>
          <w:sz w:val="28"/>
          <w:szCs w:val="28"/>
        </w:rPr>
        <w:t>д школьников по математике, физике, химии, биологии, экологии, астрономии, информатике, географии, экономике, обществознанию, труду (технологии), истории, иностранным (английскому, немецкому, французскому, китайскому, испанскому, итальянскому) языкам, прав</w:t>
      </w:r>
      <w:r>
        <w:rPr>
          <w:rFonts w:ascii="Times New Roman" w:hAnsi="Times New Roman" w:cs="Times New Roman"/>
          <w:sz w:val="28"/>
          <w:szCs w:val="28"/>
        </w:rPr>
        <w:t>у, русскому языку, литературе, по основам безопасности и защиты Родины (ОБЗР), физической культуре, искусству (МХК) согласно прилагаемому графику;</w:t>
      </w:r>
    </w:p>
    <w:p w:rsidR="00510AB5" w:rsidRDefault="00AF21F9">
      <w:pPr>
        <w:pStyle w:val="af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проведение в общеобразовательных организациях школьного этапа республиканской олимпиады школьник</w:t>
      </w:r>
      <w:r>
        <w:rPr>
          <w:rFonts w:ascii="Times New Roman" w:hAnsi="Times New Roman" w:cs="Times New Roman"/>
          <w:sz w:val="28"/>
          <w:szCs w:val="28"/>
        </w:rPr>
        <w:t xml:space="preserve">ов по русскому языку и русской </w:t>
      </w:r>
      <w:r>
        <w:rPr>
          <w:rFonts w:ascii="Times New Roman" w:hAnsi="Times New Roman" w:cs="Times New Roman"/>
          <w:sz w:val="28"/>
          <w:szCs w:val="28"/>
        </w:rPr>
        <w:lastRenderedPageBreak/>
        <w:t>литературе для учащихся школ с родным (нерусским) языком обучения, родным (чувашскому, удмуртскому, марийскому, башкирскому, мордовским) языкам и литературе, родному (татарскому) языку и родной (татарской) литературе для обуч</w:t>
      </w:r>
      <w:r>
        <w:rPr>
          <w:rFonts w:ascii="Times New Roman" w:hAnsi="Times New Roman" w:cs="Times New Roman"/>
          <w:sz w:val="28"/>
          <w:szCs w:val="28"/>
        </w:rPr>
        <w:t>ающихся школ с родным языком обучения, родному (татарскому) языку и родной (татарской) литературе для обучающихся школ с русским языком обучения, татарскому языку для русскоязычных обучающихся школ с русским языком обучения, арабскому и турецкому языкам, г</w:t>
      </w:r>
      <w:r>
        <w:rPr>
          <w:rFonts w:ascii="Times New Roman" w:hAnsi="Times New Roman" w:cs="Times New Roman"/>
          <w:sz w:val="28"/>
          <w:szCs w:val="28"/>
        </w:rPr>
        <w:t>еологии, истории Татарстана и татарского народа;</w:t>
      </w:r>
    </w:p>
    <w:p w:rsidR="00510AB5" w:rsidRDefault="00AF21F9">
      <w:pPr>
        <w:pStyle w:val="af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школьников.</w:t>
      </w:r>
    </w:p>
    <w:p w:rsidR="00510AB5" w:rsidRDefault="00AF21F9">
      <w:pPr>
        <w:pStyle w:val="af5"/>
        <w:numPr>
          <w:ilvl w:val="0"/>
          <w:numId w:val="2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исполнением данного приказа </w:t>
      </w:r>
      <w:r>
        <w:rPr>
          <w:rFonts w:ascii="Times New Roman" w:hAnsi="Times New Roman" w:cs="Times New Roman"/>
          <w:sz w:val="28"/>
          <w:szCs w:val="28"/>
        </w:rPr>
        <w:t>возложить на заместителя министра М.З.Закирову.</w:t>
      </w:r>
    </w:p>
    <w:p w:rsidR="00510AB5" w:rsidRDefault="00510AB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10AB5" w:rsidRDefault="00510AB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10AB5" w:rsidRDefault="00AF21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Министр                                                                                                       И.Г.Хадиуллин</w:t>
      </w:r>
    </w:p>
    <w:p w:rsidR="00510AB5" w:rsidRDefault="00510AB5">
      <w:pPr>
        <w:jc w:val="both"/>
        <w:rPr>
          <w:sz w:val="28"/>
          <w:szCs w:val="28"/>
        </w:rPr>
      </w:pPr>
    </w:p>
    <w:p w:rsidR="00510AB5" w:rsidRDefault="00510AB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10AB5" w:rsidRDefault="00510AB5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510AB5" w:rsidRDefault="00510AB5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510AB5" w:rsidRDefault="00510AB5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510AB5" w:rsidRDefault="00510AB5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510AB5" w:rsidRDefault="00510AB5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510AB5" w:rsidRDefault="00510AB5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510AB5" w:rsidRDefault="00510AB5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510AB5" w:rsidRDefault="00510AB5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510AB5" w:rsidRDefault="00510AB5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510AB5" w:rsidRDefault="00510AB5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510AB5" w:rsidRDefault="00510AB5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510AB5" w:rsidRDefault="00510AB5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510AB5" w:rsidRDefault="00510AB5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510AB5" w:rsidRDefault="00510AB5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510AB5" w:rsidRDefault="00510AB5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510AB5" w:rsidRDefault="00510AB5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510AB5" w:rsidRDefault="00510AB5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510AB5" w:rsidRDefault="00510AB5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510AB5" w:rsidRDefault="00510AB5">
      <w:pPr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510AB5" w:rsidRDefault="00AF21F9">
      <w:pPr>
        <w:pageBreakBefore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510AB5" w:rsidRDefault="00AF21F9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</w:t>
      </w:r>
    </w:p>
    <w:p w:rsidR="00510AB5" w:rsidRDefault="00AF21F9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510AB5" w:rsidRDefault="00AF21F9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_____________ 2025 года </w:t>
      </w:r>
    </w:p>
    <w:p w:rsidR="00510AB5" w:rsidRDefault="00AF21F9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№____________________</w:t>
      </w:r>
    </w:p>
    <w:p w:rsidR="00510AB5" w:rsidRDefault="00510AB5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0AB5" w:rsidRDefault="00AF21F9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проведения</w:t>
      </w:r>
    </w:p>
    <w:p w:rsidR="00510AB5" w:rsidRDefault="00AF21F9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школьного этапа всероссийской и республиканской олимпиад школьников </w:t>
      </w:r>
    </w:p>
    <w:p w:rsidR="00510AB5" w:rsidRDefault="00AF21F9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Республике Татарстан в 2025/2026 учебном году (далее – Порядок)</w:t>
      </w:r>
    </w:p>
    <w:p w:rsidR="00510AB5" w:rsidRDefault="00510AB5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0AB5" w:rsidRDefault="00AF21F9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Школьный этап всероссийской и республиканской олимпиад школьников (далее – олимпиада) в Республике Татарстан проводится с 24 сентября по 30 октября 2025 года по 24 предметам: математика, физика, экология, биология, история, обществознание, экономика, право</w:t>
      </w:r>
      <w:r>
        <w:rPr>
          <w:rFonts w:ascii="Times New Roman" w:hAnsi="Times New Roman" w:cs="Times New Roman"/>
          <w:sz w:val="28"/>
          <w:szCs w:val="28"/>
        </w:rPr>
        <w:t>, география, химия, астрономия, русский язык, литература, английский, французский, немецкий, китайский, испанский, итальянский языки, основы безопасности и защиты Родины (ОБЗР), труд (технология), физическая культура, информатика, искусство (МХК).</w:t>
      </w:r>
    </w:p>
    <w:p w:rsidR="00510AB5" w:rsidRDefault="00AF21F9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Школьны</w:t>
      </w:r>
      <w:r>
        <w:rPr>
          <w:rFonts w:ascii="Times New Roman" w:hAnsi="Times New Roman" w:cs="Times New Roman"/>
          <w:sz w:val="28"/>
          <w:szCs w:val="28"/>
        </w:rPr>
        <w:t>й этап всероссийской олимпиады школьников по 6 общеобразовательным предметам (математика, информатика, физика, химия, биология и астрономия) проводится на технологической платформе «Сириус.Курсы».</w:t>
      </w:r>
    </w:p>
    <w:p w:rsidR="00510AB5" w:rsidRDefault="00AF21F9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Школьный этап республиканской олимпиады школьников проводит</w:t>
      </w:r>
      <w:r>
        <w:rPr>
          <w:rFonts w:ascii="Times New Roman" w:hAnsi="Times New Roman" w:cs="Times New Roman"/>
          <w:sz w:val="28"/>
          <w:szCs w:val="28"/>
        </w:rPr>
        <w:t xml:space="preserve">ся с 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25 сентября по 9 октября 2025 года</w:t>
      </w:r>
      <w:r>
        <w:rPr>
          <w:rFonts w:ascii="Times New Roman" w:hAnsi="Times New Roman" w:cs="Times New Roman"/>
          <w:sz w:val="28"/>
          <w:szCs w:val="28"/>
        </w:rPr>
        <w:t xml:space="preserve"> по русскому языку и русской литературе для учащихся школ с родным (нерусским) языком обучения, родным (чувашскому, удмуртскому, марийскому, башкирскому, мордовским) языкам и литературе, родному (татарскому) языку и р</w:t>
      </w:r>
      <w:r>
        <w:rPr>
          <w:rFonts w:ascii="Times New Roman" w:hAnsi="Times New Roman" w:cs="Times New Roman"/>
          <w:sz w:val="28"/>
          <w:szCs w:val="28"/>
        </w:rPr>
        <w:t>одной (татарской) литературе для обучающихся школ с родным языком обучения, родному (татарскому) языку и родной (татарской) литературе для обучающихся школ с русским языком обучения, татарскому языку для русскоязычных обучающихся школ с русским языком обуч</w:t>
      </w:r>
      <w:r>
        <w:rPr>
          <w:rFonts w:ascii="Times New Roman" w:hAnsi="Times New Roman" w:cs="Times New Roman"/>
          <w:sz w:val="28"/>
          <w:szCs w:val="28"/>
        </w:rPr>
        <w:t>ения, арабскому и турецкому языкам, геологии, истории Татарстана и татарского народа;</w:t>
      </w:r>
    </w:p>
    <w:p w:rsidR="00510AB5" w:rsidRDefault="00AF21F9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Организаторами являются:</w:t>
      </w:r>
    </w:p>
    <w:p w:rsidR="00510AB5" w:rsidRDefault="00AF21F9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школьного и муниципального этапов всероссийской и республиканской олимпиад школьников – отделы (управления) образования исполнительных комитетов </w:t>
      </w:r>
      <w:r>
        <w:rPr>
          <w:rFonts w:ascii="Times New Roman" w:hAnsi="Times New Roman" w:cs="Times New Roman"/>
          <w:sz w:val="28"/>
          <w:szCs w:val="28"/>
        </w:rPr>
        <w:t>муниципальных образований (городских округов) Республики Татарстан;</w:t>
      </w:r>
    </w:p>
    <w:p w:rsidR="00510AB5" w:rsidRDefault="00AF21F9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регионального этапа всероссийской олимпиады и заключительного этапа республиканской олимпиады – Министерство образования и науки Республики Татарстан (далее – Министерство);</w:t>
      </w:r>
    </w:p>
    <w:p w:rsidR="00510AB5" w:rsidRDefault="00AF21F9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заключительного этапа всероссийской олимпиады – Министерство просвещения Российской Федерации.</w:t>
      </w:r>
    </w:p>
    <w:p w:rsidR="00510AB5" w:rsidRDefault="00AF21F9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OLE_LINK300"/>
      <w:bookmarkStart w:id="5" w:name="OLE_LINK301"/>
      <w:bookmarkStart w:id="6" w:name="OLE_LINK302"/>
      <w:r>
        <w:rPr>
          <w:rFonts w:ascii="Times New Roman" w:hAnsi="Times New Roman" w:cs="Times New Roman"/>
          <w:sz w:val="28"/>
          <w:szCs w:val="28"/>
        </w:rPr>
        <w:t>Министерство привлекает в качестве организатора всех этапов всероссийской олимпиады школьников государственное автономное образовательное учреждение «Республикан</w:t>
      </w:r>
      <w:r>
        <w:rPr>
          <w:rFonts w:ascii="Times New Roman" w:hAnsi="Times New Roman" w:cs="Times New Roman"/>
          <w:sz w:val="28"/>
          <w:szCs w:val="28"/>
        </w:rPr>
        <w:t>ский олимпиадный центр» Министерства образования и науки Республики Татарстан (далее – ГАОУ «РОЦ»).</w:t>
      </w:r>
      <w:bookmarkEnd w:id="4"/>
      <w:bookmarkEnd w:id="5"/>
      <w:bookmarkEnd w:id="6"/>
    </w:p>
    <w:p w:rsidR="00510AB5" w:rsidRDefault="00AF21F9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проведения олимпиады – очная.</w:t>
      </w:r>
    </w:p>
    <w:p w:rsidR="00510AB5" w:rsidRDefault="00AF21F9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проведении олимпиады допускается использование информационно-</w:t>
      </w:r>
      <w:r>
        <w:rPr>
          <w:rFonts w:ascii="Times New Roman" w:hAnsi="Times New Roman" w:cs="Times New Roman"/>
          <w:sz w:val="28"/>
          <w:szCs w:val="28"/>
        </w:rPr>
        <w:lastRenderedPageBreak/>
        <w:t>коммуникационных технологий в части организации выполне</w:t>
      </w:r>
      <w:r>
        <w:rPr>
          <w:rFonts w:ascii="Times New Roman" w:hAnsi="Times New Roman" w:cs="Times New Roman"/>
          <w:sz w:val="28"/>
          <w:szCs w:val="28"/>
        </w:rPr>
        <w:t>ния олимпиадных заданий, проверки и анализа олимпиадных заданий, показа выполненных олимпиадных работ,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</w:t>
      </w:r>
      <w:r>
        <w:rPr>
          <w:rFonts w:ascii="Times New Roman" w:hAnsi="Times New Roman" w:cs="Times New Roman"/>
          <w:sz w:val="28"/>
          <w:szCs w:val="28"/>
        </w:rPr>
        <w:t>ащиты персональных данных.</w:t>
      </w:r>
    </w:p>
    <w:p w:rsidR="00510AB5" w:rsidRDefault="00AF21F9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о проведении школьного этапа олимпиады с использованием информационно-коммуникационных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</w:t>
      </w:r>
      <w:r>
        <w:rPr>
          <w:rFonts w:ascii="Times New Roman" w:hAnsi="Times New Roman" w:cs="Times New Roman"/>
          <w:sz w:val="28"/>
          <w:szCs w:val="28"/>
        </w:rPr>
        <w:t>н.</w:t>
      </w:r>
    </w:p>
    <w:p w:rsidR="00510AB5" w:rsidRDefault="00AF21F9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Школьный этап олимпиады проводится в соответствии с настоящим Порядком по организационно-технологической модели, определенной оргкомитетом школьного этапа олимпиады с учетом методических рекомендаций для проведения школьного и муниципального этапов олим</w:t>
      </w:r>
      <w:r>
        <w:rPr>
          <w:rFonts w:ascii="Times New Roman" w:hAnsi="Times New Roman" w:cs="Times New Roman"/>
          <w:sz w:val="28"/>
          <w:szCs w:val="28"/>
        </w:rPr>
        <w:t>пиады и требований к проведению школьного этапа олимпиады.</w:t>
      </w:r>
    </w:p>
    <w:p w:rsidR="00510AB5" w:rsidRDefault="00AF21F9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 школьного этапа олимпиады:</w:t>
      </w:r>
    </w:p>
    <w:p w:rsidR="00510AB5" w:rsidRDefault="00AF21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позднее чем за 15 календарных дней до начала проведения олимпиады формирует оргкомитет школьного этапа и утверждает его состав;</w:t>
      </w:r>
    </w:p>
    <w:p w:rsidR="00510AB5" w:rsidRDefault="00AF21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позднее чем за 15 календ</w:t>
      </w:r>
      <w:r>
        <w:rPr>
          <w:rFonts w:ascii="Times New Roman" w:hAnsi="Times New Roman" w:cs="Times New Roman"/>
          <w:sz w:val="28"/>
          <w:szCs w:val="28"/>
        </w:rPr>
        <w:t>арных дней до начала проведения олимпиады утверждает состав жюри и апелляционной комиссии олимпиады по каждому общеобразовательному предмету;</w:t>
      </w:r>
    </w:p>
    <w:p w:rsidR="00510AB5" w:rsidRDefault="00AF21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определяет сроки, расписание и продолжительность проведения школьного этапа олимпиады по каждому общеобразовательн</w:t>
      </w:r>
      <w:r>
        <w:rPr>
          <w:rFonts w:ascii="Times New Roman" w:hAnsi="Times New Roman" w:cs="Times New Roman"/>
          <w:sz w:val="28"/>
          <w:szCs w:val="28"/>
        </w:rPr>
        <w:t>ому предмету, перечень материально-технического оборудования, используемого при его проведении; определяет сроки расшифровки олимпиадных заданий, критериев и методик оценивания выполненных олимпиадных работ, процедуру регистрации участников олимпиады, пока</w:t>
      </w:r>
      <w:r>
        <w:rPr>
          <w:rFonts w:ascii="Times New Roman" w:hAnsi="Times New Roman" w:cs="Times New Roman"/>
          <w:sz w:val="28"/>
          <w:szCs w:val="28"/>
        </w:rPr>
        <w:t>за выполненных олимпиадных работ, а также рассмотрения апелляций участников олимпиады;</w:t>
      </w:r>
    </w:p>
    <w:p w:rsidR="00510AB5" w:rsidRDefault="00AF21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определяет график проведения школьного этапа олимпиады в соответствии со сроками, установленными Министерством образования и науки Республики Татарстан;</w:t>
      </w:r>
    </w:p>
    <w:p w:rsidR="00510AB5" w:rsidRDefault="00AF21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создает муниципа</w:t>
      </w:r>
      <w:r>
        <w:rPr>
          <w:rFonts w:ascii="Times New Roman" w:hAnsi="Times New Roman" w:cs="Times New Roman"/>
          <w:sz w:val="28"/>
          <w:szCs w:val="28"/>
        </w:rPr>
        <w:t>льные предметно-методические комиссии для осуществления методического обеспечения школьного этапа олимпиады;</w:t>
      </w:r>
    </w:p>
    <w:p w:rsidR="00510AB5" w:rsidRDefault="00AF21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позднее чем за 10 календарных дней до даты начала школьного этапа олимпиады письменно информирует руководителей органов местного самоуправления,</w:t>
      </w:r>
      <w:r>
        <w:rPr>
          <w:rFonts w:ascii="Times New Roman" w:hAnsi="Times New Roman" w:cs="Times New Roman"/>
          <w:sz w:val="28"/>
          <w:szCs w:val="28"/>
        </w:rPr>
        <w:t xml:space="preserve"> осуществляющих управление в сфере образования, руководителей образовательных организаций, расположенных на территории соответствующих муниципальных образований, участников школьного этапа олимпиады и их родителей (законных представителей) о сроках и места</w:t>
      </w:r>
      <w:r>
        <w:rPr>
          <w:rFonts w:ascii="Times New Roman" w:hAnsi="Times New Roman" w:cs="Times New Roman"/>
          <w:sz w:val="28"/>
          <w:szCs w:val="28"/>
        </w:rPr>
        <w:t>х проведения школьного этапа олимпиады по каждому общеобразовательному предмету, а также о Порядке и утвержденных нормативных правовых актах, регламентирующих организацию и проведение школьного этапа олимпиады по каждому общеобразовательному предмету;</w:t>
      </w:r>
    </w:p>
    <w:p w:rsidR="00510AB5" w:rsidRDefault="00AF21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</w:t>
      </w:r>
      <w:r>
        <w:rPr>
          <w:rFonts w:ascii="Times New Roman" w:hAnsi="Times New Roman" w:cs="Times New Roman"/>
          <w:sz w:val="28"/>
          <w:szCs w:val="28"/>
        </w:rPr>
        <w:t>печивает создание специальных условий для участников школьного этапа олимпиады с ограниченными возможностями здоровья (далее – ОВЗ) и детей-инвалидов, учитывающих состояние их здоровья, особенности психофизического развития;</w:t>
      </w:r>
    </w:p>
    <w:p w:rsidR="00510AB5" w:rsidRDefault="00AF21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пересмотр индивидуал</w:t>
      </w:r>
      <w:r>
        <w:rPr>
          <w:rFonts w:ascii="Times New Roman" w:hAnsi="Times New Roman" w:cs="Times New Roman"/>
          <w:sz w:val="28"/>
          <w:szCs w:val="28"/>
        </w:rPr>
        <w:t>ьных результатов в случае выявления в протоколах жюри технических ошибок, допущенных при подсчете баллов за выполнение заданий, и утверждает итоговые результаты школьного этапа олимпиады с учетом внесенных изменений;</w:t>
      </w:r>
    </w:p>
    <w:p w:rsidR="00510AB5" w:rsidRDefault="00AF21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устанавливает квоту победителей и призе</w:t>
      </w:r>
      <w:r>
        <w:rPr>
          <w:rFonts w:ascii="Times New Roman" w:hAnsi="Times New Roman" w:cs="Times New Roman"/>
          <w:sz w:val="28"/>
          <w:szCs w:val="28"/>
        </w:rPr>
        <w:t>ров школьного этапа олимпиады;</w:t>
      </w:r>
    </w:p>
    <w:p w:rsidR="00510AB5" w:rsidRDefault="00AF21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</w:t>
      </w:r>
      <w:r>
        <w:rPr>
          <w:rFonts w:ascii="Times New Roman" w:hAnsi="Times New Roman" w:cs="Times New Roman"/>
          <w:sz w:val="28"/>
          <w:szCs w:val="28"/>
        </w:rPr>
        <w:t>их на своем официальном сайте в сети Интернет с указанием сведений об участниках по соответствующему общеобразовательному предмету.</w:t>
      </w:r>
    </w:p>
    <w:p w:rsidR="00510AB5" w:rsidRDefault="00AF21F9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40"/>
      <w:r>
        <w:rPr>
          <w:rFonts w:ascii="Times New Roman" w:hAnsi="Times New Roman" w:cs="Times New Roman"/>
          <w:sz w:val="28"/>
          <w:szCs w:val="28"/>
        </w:rPr>
        <w:t>Оргкомитет школьного этапа олимпиады:</w:t>
      </w:r>
      <w:bookmarkEnd w:id="7"/>
    </w:p>
    <w:p w:rsidR="00510AB5" w:rsidRDefault="00AF21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разрабатывает организационно-технологическую модель проведения школьного этапа о</w:t>
      </w:r>
      <w:r>
        <w:rPr>
          <w:rFonts w:ascii="Times New Roman" w:hAnsi="Times New Roman" w:cs="Times New Roman"/>
          <w:sz w:val="28"/>
          <w:szCs w:val="28"/>
        </w:rPr>
        <w:t>лимпиады;</w:t>
      </w:r>
    </w:p>
    <w:p w:rsidR="00510AB5" w:rsidRDefault="00AF21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организацию и проведение школьного этапа олимпиады в соответствии с Порядком, нормативными правовыми актами, регламентирующими проведение соответствующего этапа олимпиады, и действующими на момент проведения олимпиады санитарно-эпиде</w:t>
      </w:r>
      <w:r>
        <w:rPr>
          <w:rFonts w:ascii="Times New Roman" w:hAnsi="Times New Roman" w:cs="Times New Roman"/>
          <w:sz w:val="28"/>
          <w:szCs w:val="28"/>
        </w:rPr>
        <w:t>миологическими требованиями к условиям и организации обучения в образовательных организациях;</w:t>
      </w:r>
    </w:p>
    <w:p w:rsidR="00510AB5" w:rsidRDefault="00AF21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сбор и хранение заявлений от родителей (законных представителей) обучающихся, заявивших о своем участии в олимпиаде, об ознакомлении с Порядком и о с</w:t>
      </w:r>
      <w:r>
        <w:rPr>
          <w:rFonts w:ascii="Times New Roman" w:hAnsi="Times New Roman" w:cs="Times New Roman"/>
          <w:sz w:val="28"/>
          <w:szCs w:val="28"/>
        </w:rPr>
        <w:t>огласии на публикацию результатов по каждому общеобразовательному предмету на своем официальном сайте в информационно-телекоммуникационной сети «Интернет» (далее - сеть Интернет) с указанием фамилии, инициалов, класса, субъекта Российской Федерации, количе</w:t>
      </w:r>
      <w:r>
        <w:rPr>
          <w:rFonts w:ascii="Times New Roman" w:hAnsi="Times New Roman" w:cs="Times New Roman"/>
          <w:sz w:val="28"/>
          <w:szCs w:val="28"/>
        </w:rPr>
        <w:t>ства баллов, набранных при выполнении заданий (далее - сведения об участниках), и передает их организатору соответствующего этапа олимпиады;</w:t>
      </w:r>
    </w:p>
    <w:p w:rsidR="00510AB5" w:rsidRDefault="00AF21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информирование участников о продолжительности выполнения олимпиадных заданий, об оформлении выполненны</w:t>
      </w:r>
      <w:r>
        <w:rPr>
          <w:rFonts w:ascii="Times New Roman" w:hAnsi="Times New Roman" w:cs="Times New Roman"/>
          <w:sz w:val="28"/>
          <w:szCs w:val="28"/>
        </w:rPr>
        <w:t>х олимпиадных работ, о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об основаниях для удаления с олимпиады, а также о времени и месте ознакомлени</w:t>
      </w:r>
      <w:r>
        <w:rPr>
          <w:rFonts w:ascii="Times New Roman" w:hAnsi="Times New Roman" w:cs="Times New Roman"/>
          <w:sz w:val="28"/>
          <w:szCs w:val="28"/>
        </w:rPr>
        <w:t>я с результатами олимпиады;</w:t>
      </w:r>
    </w:p>
    <w:p w:rsidR="00510AB5" w:rsidRDefault="00AF21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кодирование (обезличивание) олимпиадных работ участников школьного этапа олимпиады;</w:t>
      </w:r>
    </w:p>
    <w:p w:rsidR="00510AB5" w:rsidRDefault="00AF21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несёт ответственность за жизнь и здоровье участников олимпиады во время проведения школьного этапа олимпиады;</w:t>
      </w:r>
    </w:p>
    <w:p w:rsidR="00510AB5" w:rsidRDefault="00AF21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несет ответственность</w:t>
      </w:r>
      <w:r>
        <w:rPr>
          <w:rFonts w:ascii="Times New Roman" w:hAnsi="Times New Roman" w:cs="Times New Roman"/>
          <w:sz w:val="28"/>
          <w:szCs w:val="28"/>
        </w:rPr>
        <w:t xml:space="preserve"> за внесение данных о призерах и победителях и педагогах, их подготовивших, в Единую информационную систему учета данных олимпиад в установленном порядке.</w:t>
      </w:r>
    </w:p>
    <w:p w:rsidR="00510AB5" w:rsidRDefault="00AF21F9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оргкомитета школьного этапа олимпиады формируется из представителей органов местного самоуправ</w:t>
      </w:r>
      <w:r>
        <w:rPr>
          <w:rFonts w:ascii="Times New Roman" w:hAnsi="Times New Roman" w:cs="Times New Roman"/>
          <w:sz w:val="28"/>
          <w:szCs w:val="28"/>
        </w:rPr>
        <w:t>ления, осуществляющих управление в сфере образования, муниципальных предметно-методических комиссий олимпиады, педагогических и научно-педагогических работников, а также представителей общественных и иных организаций, средств массовой информации и утвержда</w:t>
      </w:r>
      <w:r>
        <w:rPr>
          <w:rFonts w:ascii="Times New Roman" w:hAnsi="Times New Roman" w:cs="Times New Roman"/>
          <w:sz w:val="28"/>
          <w:szCs w:val="28"/>
        </w:rPr>
        <w:t>ется организатором школьного этапа олимпиады. Число оргкомитета школьного этапа олимпиады составляет не менее 5 человек.</w:t>
      </w:r>
    </w:p>
    <w:p w:rsidR="00510AB5" w:rsidRDefault="00AF21F9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Муниципальные предметно-методические комиссии олимпиады:</w:t>
      </w:r>
    </w:p>
    <w:p w:rsidR="00510AB5" w:rsidRDefault="00AF21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разрабатывают олимпиадные задания для проведения школьного этапа олимпиады по </w:t>
      </w:r>
      <w:r>
        <w:rPr>
          <w:rFonts w:ascii="Times New Roman" w:hAnsi="Times New Roman" w:cs="Times New Roman"/>
          <w:sz w:val="28"/>
          <w:szCs w:val="28"/>
        </w:rPr>
        <w:t>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олимпиады.</w:t>
      </w:r>
    </w:p>
    <w:p w:rsidR="00510AB5" w:rsidRDefault="00AF21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обеспечивают хранение олимпиадных</w:t>
      </w:r>
      <w:r>
        <w:rPr>
          <w:rFonts w:ascii="Times New Roman" w:hAnsi="Times New Roman" w:cs="Times New Roman"/>
          <w:sz w:val="28"/>
          <w:szCs w:val="28"/>
        </w:rPr>
        <w:t xml:space="preserve"> заданий для олимпиады до их передачи организатору школьного этапа олимпиады, несут установленную </w:t>
      </w:r>
      <w:hyperlink r:id="rId11" w:tooltip="http://ivo.garant.ru/document?id=12048555&amp;sub=17" w:history="1">
        <w:r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r>
        <w:rPr>
          <w:rFonts w:ascii="Times New Roman" w:hAnsi="Times New Roman" w:cs="Times New Roman"/>
          <w:sz w:val="28"/>
          <w:szCs w:val="28"/>
        </w:rPr>
        <w:t>ответственность за их конфиденциальность.</w:t>
      </w:r>
    </w:p>
    <w:p w:rsidR="00510AB5" w:rsidRDefault="00AF21F9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школьного этапа олимпиады:</w:t>
      </w:r>
    </w:p>
    <w:p w:rsidR="00510AB5" w:rsidRDefault="00AF21F9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оценивание выполненных олимпиадных работ;</w:t>
      </w:r>
    </w:p>
    <w:p w:rsidR="00510AB5" w:rsidRDefault="00AF21F9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 анализ олимпиадных заданий и их решений, показ выполненных олимпиадных работ в соответствии с Порядком и организационн</w:t>
      </w:r>
      <w:r>
        <w:rPr>
          <w:rFonts w:ascii="Times New Roman" w:hAnsi="Times New Roman" w:cs="Times New Roman"/>
          <w:sz w:val="28"/>
          <w:szCs w:val="28"/>
        </w:rPr>
        <w:t>о-технологической моделью этапа олимпиады;</w:t>
      </w:r>
    </w:p>
    <w:p w:rsidR="00510AB5" w:rsidRDefault="00AF21F9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квотой, установленной организато</w:t>
      </w:r>
      <w:r>
        <w:rPr>
          <w:rFonts w:ascii="Times New Roman" w:hAnsi="Times New Roman" w:cs="Times New Roman"/>
          <w:sz w:val="28"/>
          <w:szCs w:val="28"/>
        </w:rPr>
        <w:t>ром олимпиады, и оформляет итоговый протокол;</w:t>
      </w:r>
    </w:p>
    <w:p w:rsidR="00510AB5" w:rsidRDefault="00AF21F9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срок не позднее трех рабочих дней со дня принятия решения направляет организатору олимпиады протокол жюри, подписанный председателем и секретарем жюри по соответствующему общеобразовательному предмету, с резу</w:t>
      </w:r>
      <w:r>
        <w:rPr>
          <w:rFonts w:ascii="Times New Roman" w:hAnsi="Times New Roman" w:cs="Times New Roman"/>
          <w:sz w:val="28"/>
          <w:szCs w:val="28"/>
        </w:rPr>
        <w:t>льтатами олимпиады, оформленными в виде рейтинговой таблицы победителей, призеров и участников с указанием сведений об участниках, классе и набранных ими баллах по общеобразовательному предмету (далее - рейтинговая таблица). Индивидуальные результаты участ</w:t>
      </w:r>
      <w:r>
        <w:rPr>
          <w:rFonts w:ascii="Times New Roman" w:hAnsi="Times New Roman" w:cs="Times New Roman"/>
          <w:sz w:val="28"/>
          <w:szCs w:val="28"/>
        </w:rPr>
        <w:t>ников школьного этапа олимпиады заносятся в рейтинговую таблицу результатов участников школьного 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</w:t>
      </w:r>
      <w:r>
        <w:rPr>
          <w:rFonts w:ascii="Times New Roman" w:hAnsi="Times New Roman" w:cs="Times New Roman"/>
          <w:sz w:val="28"/>
          <w:szCs w:val="28"/>
        </w:rPr>
        <w:t>лее - рейтинг). Участники с равным количеством баллов располагаются в алфавитном порядке;</w:t>
      </w:r>
    </w:p>
    <w:p w:rsidR="00510AB5" w:rsidRDefault="00AF21F9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заданий, подпис</w:t>
      </w:r>
      <w:r>
        <w:rPr>
          <w:rFonts w:ascii="Times New Roman" w:hAnsi="Times New Roman" w:cs="Times New Roman"/>
          <w:sz w:val="28"/>
          <w:szCs w:val="28"/>
        </w:rPr>
        <w:t xml:space="preserve">анный председателем жюри. </w:t>
      </w:r>
    </w:p>
    <w:p w:rsidR="00510AB5" w:rsidRDefault="00AF21F9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Членам жюри запрещается копировать и выносить выполненные олимпиадные работы из аудиторий, в которых они проверялись, комментировать процесс проверки выполненных олимпиадных работ, а также разглашать результаты проверки до публик</w:t>
      </w:r>
      <w:r>
        <w:rPr>
          <w:rFonts w:ascii="Times New Roman" w:hAnsi="Times New Roman" w:cs="Times New Roman"/>
          <w:sz w:val="28"/>
          <w:szCs w:val="28"/>
        </w:rPr>
        <w:t>ации предварительных результатов олимпиады.</w:t>
      </w:r>
    </w:p>
    <w:p w:rsidR="00510AB5" w:rsidRDefault="00AF21F9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32"/>
      <w:r>
        <w:rPr>
          <w:rFonts w:ascii="Times New Roman" w:hAnsi="Times New Roman" w:cs="Times New Roman"/>
          <w:sz w:val="28"/>
          <w:szCs w:val="28"/>
        </w:rPr>
        <w:t xml:space="preserve">Состав жюри школьного этапа олимпиады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победителей международных </w:t>
      </w:r>
      <w:r>
        <w:rPr>
          <w:rFonts w:ascii="Times New Roman" w:hAnsi="Times New Roman" w:cs="Times New Roman"/>
          <w:sz w:val="28"/>
          <w:szCs w:val="28"/>
        </w:rPr>
        <w:t xml:space="preserve">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предметам, а также специалистов, обладающих профессиональными знаниями, навыками и опытом в сфере, соответствующей </w:t>
      </w:r>
      <w:r>
        <w:rPr>
          <w:rFonts w:ascii="Times New Roman" w:hAnsi="Times New Roman" w:cs="Times New Roman"/>
          <w:sz w:val="28"/>
          <w:szCs w:val="28"/>
        </w:rPr>
        <w:t>общеобразовательному предмету олимпиады.</w:t>
      </w:r>
    </w:p>
    <w:p w:rsidR="00510AB5" w:rsidRDefault="00AF21F9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 членов жюри по каждому общеобразовательному предмету составляет не менее пяти человек.</w:t>
      </w:r>
    </w:p>
    <w:p w:rsidR="00510AB5" w:rsidRDefault="00AF21F9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33"/>
      <w:bookmarkEnd w:id="8"/>
      <w:r>
        <w:rPr>
          <w:rFonts w:ascii="Times New Roman" w:hAnsi="Times New Roman" w:cs="Times New Roman"/>
          <w:sz w:val="28"/>
          <w:szCs w:val="28"/>
        </w:rPr>
        <w:t>Председатель жюри не может являться таковым более двух лет подряд.</w:t>
      </w:r>
      <w:bookmarkEnd w:id="9"/>
    </w:p>
    <w:p w:rsidR="00510AB5" w:rsidRDefault="00AF21F9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Школьный этап всероссийской и республиканской олимпиад </w:t>
      </w:r>
      <w:r>
        <w:rPr>
          <w:rFonts w:ascii="Times New Roman" w:hAnsi="Times New Roman" w:cs="Times New Roman"/>
          <w:sz w:val="28"/>
          <w:szCs w:val="28"/>
        </w:rPr>
        <w:t>проводится по разработанным муниципальными предметно-методическими комиссиями по общеобразовательным предметам, по которым проводится олимпиада (далее - муниципальные предметно-методические комиссии олимпиады) заданиям, основанным на содержании образовател</w:t>
      </w:r>
      <w:r>
        <w:rPr>
          <w:rFonts w:ascii="Times New Roman" w:hAnsi="Times New Roman" w:cs="Times New Roman"/>
          <w:sz w:val="28"/>
          <w:szCs w:val="28"/>
        </w:rPr>
        <w:t>ьных программ основного общего и среднего общего образования углублённого уровня и соответствующей направленности (профиля) (далее - олимпиадные задания).</w:t>
      </w:r>
    </w:p>
    <w:p w:rsidR="00510AB5" w:rsidRDefault="00AF21F9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С целью повышения объективности проведения школьного этапа </w:t>
      </w:r>
      <w:bookmarkStart w:id="10" w:name="OLE_LINK306"/>
      <w:bookmarkStart w:id="11" w:name="OLE_LINK307"/>
      <w:bookmarkStart w:id="12" w:name="OLE_LINK308"/>
      <w:bookmarkStart w:id="13" w:name="OLE_LINK309"/>
      <w:r>
        <w:rPr>
          <w:rFonts w:ascii="Times New Roman" w:hAnsi="Times New Roman" w:cs="Times New Roman"/>
          <w:sz w:val="28"/>
          <w:szCs w:val="28"/>
          <w:lang w:val="tt-RU"/>
        </w:rPr>
        <w:t xml:space="preserve">всероссийской и </w:t>
      </w:r>
      <w:r>
        <w:rPr>
          <w:rFonts w:ascii="Times New Roman" w:hAnsi="Times New Roman" w:cs="Times New Roman"/>
          <w:sz w:val="28"/>
          <w:szCs w:val="28"/>
        </w:rPr>
        <w:t>республиканской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олимпиад школьников </w:t>
      </w:r>
      <w:bookmarkEnd w:id="10"/>
      <w:bookmarkEnd w:id="11"/>
      <w:bookmarkEnd w:id="12"/>
      <w:bookmarkEnd w:id="13"/>
      <w:r>
        <w:rPr>
          <w:rFonts w:ascii="Times New Roman" w:hAnsi="Times New Roman" w:cs="Times New Roman"/>
          <w:sz w:val="28"/>
          <w:szCs w:val="28"/>
          <w:lang w:val="tt-RU"/>
        </w:rPr>
        <w:t xml:space="preserve">и формирования единого критериального подхода к оцениванию олимпиадных работ в Республике Татарстан, наряду с муниципальными предметно-методическими комиссиями </w:t>
      </w:r>
      <w:r>
        <w:rPr>
          <w:rFonts w:ascii="Times New Roman" w:hAnsi="Times New Roman" w:cs="Times New Roman"/>
          <w:sz w:val="28"/>
          <w:szCs w:val="28"/>
        </w:rPr>
        <w:t xml:space="preserve">ГАОУ «РОЦ» в праве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организовать разработку и экспертизу единых олимпиадных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заданий по всем предметам всероссийской и республиканской олимпиад школьников. </w:t>
      </w:r>
    </w:p>
    <w:p w:rsidR="00510AB5" w:rsidRDefault="00AF21F9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Выбор комплекта олимпиадных заданий для проведения школьного этапа всероссийской и </w:t>
      </w:r>
      <w:r>
        <w:rPr>
          <w:rFonts w:ascii="Times New Roman" w:hAnsi="Times New Roman" w:cs="Times New Roman"/>
          <w:sz w:val="28"/>
          <w:szCs w:val="28"/>
        </w:rPr>
        <w:t>республиканской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олимпиад школьников осуществляет организатор </w:t>
      </w:r>
      <w:r>
        <w:rPr>
          <w:rFonts w:ascii="Times New Roman" w:hAnsi="Times New Roman" w:cs="Times New Roman"/>
          <w:sz w:val="28"/>
          <w:szCs w:val="28"/>
        </w:rPr>
        <w:t>школьного и муниципального этапо</w:t>
      </w:r>
      <w:r>
        <w:rPr>
          <w:rFonts w:ascii="Times New Roman" w:hAnsi="Times New Roman" w:cs="Times New Roman"/>
          <w:sz w:val="28"/>
          <w:szCs w:val="28"/>
        </w:rPr>
        <w:t>в всероссийской и республиканской олимпиад школьников – отдел (управление) образования исполнительных комитетов муниципальных образований Республики Татарстан.</w:t>
      </w:r>
    </w:p>
    <w:p w:rsidR="00510AB5" w:rsidRDefault="00AF21F9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Конкретные места проведения школьного этапа </w:t>
      </w:r>
      <w:r>
        <w:rPr>
          <w:rFonts w:ascii="Times New Roman" w:hAnsi="Times New Roman" w:cs="Times New Roman"/>
          <w:sz w:val="28"/>
          <w:szCs w:val="28"/>
          <w:lang w:val="tt-RU"/>
        </w:rPr>
        <w:t>всероссийской и республиканской олимпиад школьников</w:t>
      </w:r>
      <w:r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 устанавливаются отделом (управлением) образования исполнительных комитетов муниципальных образований Республики Татарстан.</w:t>
      </w:r>
    </w:p>
    <w:p w:rsidR="00510AB5" w:rsidRDefault="00AF21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3602"/>
      <w:r>
        <w:rPr>
          <w:rFonts w:ascii="Times New Roman" w:hAnsi="Times New Roman" w:cs="Times New Roman"/>
          <w:sz w:val="28"/>
          <w:szCs w:val="28"/>
        </w:rPr>
        <w:t>Срок окончания школьного этапа всероссийской и республиканской олимпиад школьников – не поз</w:t>
      </w:r>
      <w:r>
        <w:rPr>
          <w:rFonts w:ascii="Times New Roman" w:hAnsi="Times New Roman" w:cs="Times New Roman"/>
          <w:sz w:val="28"/>
          <w:szCs w:val="28"/>
        </w:rPr>
        <w:t>днее 30 октября 2025 года.</w:t>
      </w:r>
    </w:p>
    <w:p w:rsidR="00510AB5" w:rsidRDefault="00AF21F9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месте проведения олимпиады вправе присутствовать представители организатора олимпиады, оргкомитетов и жюри школьного этапа олимпиады по соответствующему предмету, общественные наблюдатели, должностные лица Министерства, Рособрн</w:t>
      </w:r>
      <w:r>
        <w:rPr>
          <w:rFonts w:ascii="Times New Roman" w:hAnsi="Times New Roman" w:cs="Times New Roman"/>
          <w:sz w:val="28"/>
          <w:szCs w:val="28"/>
        </w:rPr>
        <w:t>адзора, органов исполнительной власти субъектов Российской Федерации, осуществляющих государственное управление в сфере образования, или органов исполнительной власти субъектов Российской Федерации, осуществляющих переданные полномочия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в сфере образования (далее - переданные полномочия), субъекта Российской Федерации, на территории которого проводится этап олимпиады, медицинские работники, технические специалисты, занятые обслуживанием оборудования, используемого при проведении олимпиад</w:t>
      </w:r>
      <w:r>
        <w:rPr>
          <w:rFonts w:ascii="Times New Roman" w:hAnsi="Times New Roman" w:cs="Times New Roman"/>
          <w:sz w:val="28"/>
          <w:szCs w:val="28"/>
        </w:rPr>
        <w:t>ы, представители средств массовой информации, а также сопровождающие участников лица, определенные в соответствии с установленным организатором соответствующего этапа олимпиады порядком (далее - сопровождающие лица).</w:t>
      </w:r>
    </w:p>
    <w:p w:rsidR="00510AB5" w:rsidRDefault="00AF21F9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Школьный этап олимпиады проводится по з</w:t>
      </w:r>
      <w:r>
        <w:rPr>
          <w:rFonts w:ascii="Times New Roman" w:hAnsi="Times New Roman" w:cs="Times New Roman"/>
          <w:sz w:val="28"/>
          <w:szCs w:val="28"/>
        </w:rPr>
        <w:t>аданиям, разработанным для 5-11 классов (по русскому, английскому языкам и математике - для 4-11 классов, по основам безопасности и защиты Родины - для 3-11 классов). Участник олимпиады выполняет по своему выбору олимпиадные задания, разработанные для клас</w:t>
      </w:r>
      <w:r>
        <w:rPr>
          <w:rFonts w:ascii="Times New Roman" w:hAnsi="Times New Roman" w:cs="Times New Roman"/>
          <w:sz w:val="28"/>
          <w:szCs w:val="28"/>
        </w:rPr>
        <w:t>са, программу которого он осваивает, или для более старших классов. В случае прохождения участников олимпиады, выполнивших задания, разработанные для более старших классов по отношению к тем классам, программы которых они осваивают, на следующий этап олимп</w:t>
      </w:r>
      <w:r>
        <w:rPr>
          <w:rFonts w:ascii="Times New Roman" w:hAnsi="Times New Roman" w:cs="Times New Roman"/>
          <w:sz w:val="28"/>
          <w:szCs w:val="28"/>
        </w:rPr>
        <w:t>иады указанные участники олимпиады и на следующих этапах олимпиады выполняют олимпиадные задания, разработанные для класса, который они выбрали на предыдущем этапе олимпиады, или более старших классов.</w:t>
      </w:r>
    </w:p>
    <w:p w:rsidR="00510AB5" w:rsidRDefault="00AF21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олимпиады, осваивающие основные образователь</w:t>
      </w:r>
      <w:r>
        <w:rPr>
          <w:rFonts w:ascii="Times New Roman" w:hAnsi="Times New Roman" w:cs="Times New Roman"/>
          <w:sz w:val="28"/>
          <w:szCs w:val="28"/>
        </w:rPr>
        <w:t>ные программы в форме самообразования или семейного образования, принимают участие в школьном этапе олимпиады по их выбору в образовательной организации, в которую они зачислены для прохождения промежуточной и (или) государственной итоговой аттестации по с</w:t>
      </w:r>
      <w:r>
        <w:rPr>
          <w:rFonts w:ascii="Times New Roman" w:hAnsi="Times New Roman" w:cs="Times New Roman"/>
          <w:sz w:val="28"/>
          <w:szCs w:val="28"/>
        </w:rPr>
        <w:t>оответствующим образовательным программам, в том числе с использованием информационно-коммуникационных технологий, или в образовательной организации по месту проживания участника олимпиады.</w:t>
      </w:r>
    </w:p>
    <w:p w:rsidR="00510AB5" w:rsidRDefault="00AF21F9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проведении олимпиады каждому участнику олимпиады должно быть п</w:t>
      </w:r>
      <w:r>
        <w:rPr>
          <w:rFonts w:ascii="Times New Roman" w:hAnsi="Times New Roman" w:cs="Times New Roman"/>
          <w:sz w:val="28"/>
          <w:szCs w:val="28"/>
        </w:rPr>
        <w:t>редоставлено отдельное рабочее место, оборудованное с учетом требований к проведению школьного этапа олимпиады на школьном этапе олимпиады, утвержденными протоколом муниципальной предметно-методической комиссии по соответствующему общеобразовательному пред</w:t>
      </w:r>
      <w:r>
        <w:rPr>
          <w:rFonts w:ascii="Times New Roman" w:hAnsi="Times New Roman" w:cs="Times New Roman"/>
          <w:sz w:val="28"/>
          <w:szCs w:val="28"/>
        </w:rPr>
        <w:t>мету.</w:t>
      </w:r>
    </w:p>
    <w:p w:rsidR="00510AB5" w:rsidRDefault="00AF21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Количество, общая площадь и состояние помещений, предоставляемых для проведения олимпиады, должны обеспечивать выполнение олимпиадных заданий в условиях, соответствующих требованиям санитарно-эпидемиологическими требований к условиям и организации об</w:t>
      </w:r>
      <w:r>
        <w:rPr>
          <w:rFonts w:ascii="Times New Roman" w:hAnsi="Times New Roman" w:cs="Times New Roman"/>
          <w:sz w:val="28"/>
          <w:szCs w:val="28"/>
        </w:rPr>
        <w:t xml:space="preserve">учения в образовательных организациях. </w:t>
      </w:r>
    </w:p>
    <w:p w:rsidR="00510AB5" w:rsidRDefault="00AF21F9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олимпиаде индивидуальное, олимпиадные задания выполняются участником самостоятельно без помощи посторонних лиц.</w:t>
      </w:r>
    </w:p>
    <w:p w:rsidR="00510AB5" w:rsidRDefault="00AF21F9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участия в олимпиаде участников олимпиады с ОВЗ и детей-инвалидов при необходимости ор</w:t>
      </w:r>
      <w:r>
        <w:rPr>
          <w:rFonts w:ascii="Times New Roman" w:hAnsi="Times New Roman" w:cs="Times New Roman"/>
          <w:sz w:val="28"/>
          <w:szCs w:val="28"/>
        </w:rPr>
        <w:t>ганизаторами школьного этапа олимпиады создаются специальные условия для обеспечения возможности их участия, учитывающие состояние их здоровья, особенности психофизического развития, в том числе:</w:t>
      </w:r>
    </w:p>
    <w:p w:rsidR="00510AB5" w:rsidRDefault="00AF21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беспрепятственный доступ участников в место проведения олимп</w:t>
      </w:r>
      <w:r>
        <w:rPr>
          <w:rFonts w:ascii="Times New Roman" w:hAnsi="Times New Roman" w:cs="Times New Roman"/>
          <w:sz w:val="28"/>
          <w:szCs w:val="28"/>
        </w:rPr>
        <w:t>иады (наличие пандусов, поручней, расширенных дверных проемов, лифтов, расположение аудитории на первом этаже при отсутствии лифтов; наличие специальных кресел и других приспособлений);</w:t>
      </w:r>
    </w:p>
    <w:p w:rsidR="00510AB5" w:rsidRDefault="00AF21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присутствие ассистентов - специалистов, оказывающих участникам олимпиа</w:t>
      </w:r>
      <w:r>
        <w:rPr>
          <w:rFonts w:ascii="Times New Roman" w:hAnsi="Times New Roman" w:cs="Times New Roman"/>
          <w:sz w:val="28"/>
          <w:szCs w:val="28"/>
        </w:rPr>
        <w:t>ды с ОВЗ и детям-инвалидам необходимую техническую помощь с учетом состояния их здоровья, особенностей психофизического развития и индивидуальных возможностей (далее - ассистенты), помогающих им занять рабочее место, передвигаться, прочитать задание, перен</w:t>
      </w:r>
      <w:r>
        <w:rPr>
          <w:rFonts w:ascii="Times New Roman" w:hAnsi="Times New Roman" w:cs="Times New Roman"/>
          <w:sz w:val="28"/>
          <w:szCs w:val="28"/>
        </w:rPr>
        <w:t>ести ответы в бланки ответов, при этом ассистент не должен являться специалистом предметной области, по которой проводится олимпиада;</w:t>
      </w:r>
    </w:p>
    <w:p w:rsidR="00510AB5" w:rsidRDefault="00AF21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на олимпиаде необходимых для выполнения заданий технических средств;</w:t>
      </w:r>
    </w:p>
    <w:p w:rsidR="00510AB5" w:rsidRDefault="00AF21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привлечение при необходимости ассистент</w:t>
      </w:r>
      <w:r>
        <w:rPr>
          <w:rFonts w:ascii="Times New Roman" w:hAnsi="Times New Roman" w:cs="Times New Roman"/>
          <w:sz w:val="28"/>
          <w:szCs w:val="28"/>
        </w:rPr>
        <w:t>а-сурдопереводчика (для глухих и слабослышащих участников олимпиады);</w:t>
      </w:r>
    </w:p>
    <w:p w:rsidR="00510AB5" w:rsidRDefault="00AF21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звукоусиливающей аппаратуры (для слабослышащих участников олимпиады);</w:t>
      </w:r>
    </w:p>
    <w:p w:rsidR="00510AB5" w:rsidRDefault="00AF21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олимпиадных заданий рельефно-точечным шрифтом Брайля или в виде электронного документа, дос</w:t>
      </w:r>
      <w:r>
        <w:rPr>
          <w:rFonts w:ascii="Times New Roman" w:hAnsi="Times New Roman" w:cs="Times New Roman"/>
          <w:sz w:val="28"/>
          <w:szCs w:val="28"/>
        </w:rPr>
        <w:t>тупного с помощью компьютера; выполнение олимпиадной работы рельефно-точечным шрифтом Брайля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 (для слепых</w:t>
      </w:r>
      <w:r>
        <w:rPr>
          <w:rFonts w:ascii="Times New Roman" w:hAnsi="Times New Roman" w:cs="Times New Roman"/>
          <w:sz w:val="28"/>
          <w:szCs w:val="28"/>
        </w:rPr>
        <w:t xml:space="preserve"> участников олимпиады);</w:t>
      </w:r>
    </w:p>
    <w:p w:rsidR="00510AB5" w:rsidRDefault="00AF21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олимпиады; обеспечение аудиторий для проведения олимпиады увеличительными устройст</w:t>
      </w:r>
      <w:r>
        <w:rPr>
          <w:rFonts w:ascii="Times New Roman" w:hAnsi="Times New Roman" w:cs="Times New Roman"/>
          <w:sz w:val="28"/>
          <w:szCs w:val="28"/>
        </w:rPr>
        <w:t>вами; индивидуальное равномерное освещение не менее 300 люкс (для слабовидящих участников олимпиады).</w:t>
      </w:r>
    </w:p>
    <w:p w:rsidR="00510AB5" w:rsidRDefault="00AF21F9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необходимости привлечения ассистентов для участников олимпиады с ОВЗ и детей-инвалидов заявления о необходимости создания специальных условий и д</w:t>
      </w:r>
      <w:r>
        <w:rPr>
          <w:rFonts w:ascii="Times New Roman" w:hAnsi="Times New Roman" w:cs="Times New Roman"/>
          <w:sz w:val="28"/>
          <w:szCs w:val="28"/>
        </w:rPr>
        <w:t>окументы, подтверждающие необходимость их создания (заключение психолого-медико-педагогической комиссии, справка об инвалидности), должны быть направлены в оргкомитет олимпиады указанными участниками или их родителями (законными представителями) не позднее</w:t>
      </w:r>
      <w:r>
        <w:rPr>
          <w:rFonts w:ascii="Times New Roman" w:hAnsi="Times New Roman" w:cs="Times New Roman"/>
          <w:sz w:val="28"/>
          <w:szCs w:val="28"/>
        </w:rPr>
        <w:t xml:space="preserve"> чем за 10 календарных дней до даты проведения соответствующих этапов олимпиады.</w:t>
      </w:r>
    </w:p>
    <w:p w:rsidR="00510AB5" w:rsidRDefault="00AF21F9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(законные представители) участника олимпиады не позднее чем за 3 календарных дня до начала проведения олимпиады, в котором он принимает участие, письменно подтверждаю</w:t>
      </w:r>
      <w:r>
        <w:rPr>
          <w:rFonts w:ascii="Times New Roman" w:hAnsi="Times New Roman" w:cs="Times New Roman"/>
          <w:sz w:val="28"/>
          <w:szCs w:val="28"/>
        </w:rPr>
        <w:t>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участниках, которые хранятся организатором школьно</w:t>
      </w:r>
      <w:r>
        <w:rPr>
          <w:rFonts w:ascii="Times New Roman" w:hAnsi="Times New Roman" w:cs="Times New Roman"/>
          <w:sz w:val="28"/>
          <w:szCs w:val="28"/>
        </w:rPr>
        <w:t>го этапа олимпиады в течение одного года с даты проведения школьного этапа олимпиады.</w:t>
      </w:r>
    </w:p>
    <w:p w:rsidR="00510AB5" w:rsidRDefault="00AF21F9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месте проведения олимпиады до момента окончания времени, отведенного на выполнение олимпиадных заданий, запрещается:</w:t>
      </w:r>
    </w:p>
    <w:p w:rsidR="00510AB5" w:rsidRDefault="00AF21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 олимпиады выносить из аудиторий и мест п</w:t>
      </w:r>
      <w:r>
        <w:rPr>
          <w:rFonts w:ascii="Times New Roman" w:hAnsi="Times New Roman" w:cs="Times New Roman"/>
          <w:sz w:val="28"/>
          <w:szCs w:val="28"/>
        </w:rPr>
        <w:t>роведения олимпиады олимпиадные задания на бумажном и (или) электронном носителях, листы ответов и черновики, копировать олимпиадные задания;</w:t>
      </w:r>
    </w:p>
    <w:p w:rsidR="00510AB5" w:rsidRDefault="00AF21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лицам, перечисленным в </w:t>
      </w:r>
      <w:hyperlink r:id="rId12" w:anchor="1020" w:tooltip="http://www.garant.ru/products/ipo/prime/doc/400311428/#1020" w:history="1">
        <w:r>
          <w:rPr>
            <w:rStyle w:val="af6"/>
            <w:rFonts w:ascii="Times New Roman" w:hAnsi="Times New Roman" w:cs="Times New Roman"/>
            <w:color w:val="auto"/>
            <w:sz w:val="28"/>
            <w:szCs w:val="28"/>
            <w:u w:val="none"/>
          </w:rPr>
          <w:t>п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.17 Порядка, оказывать содействие участникам всех этапов олимпиады, в том числе передавать им средства связи, электронно-вычислительную технику, фото-, аудио- и видеоаппаратуру, справочные материалы, </w:t>
      </w:r>
      <w:r>
        <w:rPr>
          <w:rFonts w:ascii="Times New Roman" w:hAnsi="Times New Roman" w:cs="Times New Roman"/>
          <w:sz w:val="28"/>
          <w:szCs w:val="28"/>
        </w:rPr>
        <w:t>письменные заметки и иные средства хранения и передачи информации.</w:t>
      </w:r>
    </w:p>
    <w:p w:rsidR="00510AB5" w:rsidRDefault="00AF21F9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нарушения участником олимпиады Порядка и (или) утвержденных требований к организации и проведению школьного этапа олимпиады по каждому общеобразовательному предмету представитель о</w:t>
      </w:r>
      <w:r>
        <w:rPr>
          <w:rFonts w:ascii="Times New Roman" w:hAnsi="Times New Roman" w:cs="Times New Roman"/>
          <w:sz w:val="28"/>
          <w:szCs w:val="28"/>
        </w:rPr>
        <w:t>рганизатора олимпиады удаляет данного участника олимпиады из аудитории, составив акт об удалении участника олимпиады.</w:t>
      </w:r>
    </w:p>
    <w:p w:rsidR="00510AB5" w:rsidRDefault="00AF21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олимпиады, удаленный за нарушение Порядка, лишается права дальнейшего участия в олимпиаде по данному общеобразовательному предмет</w:t>
      </w:r>
      <w:r>
        <w:rPr>
          <w:rFonts w:ascii="Times New Roman" w:hAnsi="Times New Roman" w:cs="Times New Roman"/>
          <w:sz w:val="28"/>
          <w:szCs w:val="28"/>
        </w:rPr>
        <w:t>у в текущем году. Выполненная им работа не проверяется.</w:t>
      </w:r>
    </w:p>
    <w:p w:rsidR="00510AB5" w:rsidRDefault="00AF21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факт нарушения становится известен представителям организатора после окончания соответствующего этапа олимпиады, но до утверждения итоговых результатов, участник может быть дисквалифицир</w:t>
      </w:r>
      <w:r>
        <w:rPr>
          <w:rFonts w:ascii="Times New Roman" w:hAnsi="Times New Roman" w:cs="Times New Roman"/>
          <w:sz w:val="28"/>
          <w:szCs w:val="28"/>
        </w:rPr>
        <w:t>ован, а его результат аннулирован на основании протокола жюри с решением о дисквалификации участника.</w:t>
      </w:r>
    </w:p>
    <w:p w:rsidR="00510AB5" w:rsidRDefault="00AF21F9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нарушения членами оргкомитета и жюри Порядка и (или) утвержденных требований к организации и проведению олимпиады по каждому общеобразовательному</w:t>
      </w:r>
      <w:r>
        <w:rPr>
          <w:rFonts w:ascii="Times New Roman" w:hAnsi="Times New Roman" w:cs="Times New Roman"/>
          <w:sz w:val="28"/>
          <w:szCs w:val="28"/>
        </w:rPr>
        <w:t xml:space="preserve"> предмету представитель организатора олимпиады отстраняет указанных лиц от проведения олимпиады, составив соответствующий акт.</w:t>
      </w:r>
    </w:p>
    <w:p w:rsidR="00510AB5" w:rsidRDefault="00AF21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нарушении настоящего Порядка лицами, перечисленными в п.17 Порядка, составляется акт по форме, определенной организатором шко</w:t>
      </w:r>
      <w:r>
        <w:rPr>
          <w:rFonts w:ascii="Times New Roman" w:hAnsi="Times New Roman" w:cs="Times New Roman"/>
          <w:sz w:val="28"/>
          <w:szCs w:val="28"/>
        </w:rPr>
        <w:t>льного этапа олимпиады, после чего указанные лица удаляются из места проведения олимпиады.</w:t>
      </w:r>
    </w:p>
    <w:p w:rsidR="00510AB5" w:rsidRDefault="00AF21F9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Олимпиада проводится в соответствии с настоящим Порядком по организационно-технологической модели, определенной оргкомитетом школьного этапа о</w:t>
      </w:r>
      <w:r>
        <w:rPr>
          <w:rFonts w:ascii="Times New Roman" w:hAnsi="Times New Roman" w:cs="Times New Roman"/>
          <w:sz w:val="28"/>
          <w:szCs w:val="28"/>
        </w:rPr>
        <w:t>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олимпиады.</w:t>
      </w:r>
    </w:p>
    <w:p w:rsidR="00510AB5" w:rsidRDefault="00AF21F9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38"/>
      <w:bookmarkEnd w:id="14"/>
      <w:r>
        <w:rPr>
          <w:rFonts w:ascii="Times New Roman" w:hAnsi="Times New Roman" w:cs="Times New Roman"/>
          <w:sz w:val="28"/>
          <w:szCs w:val="28"/>
        </w:rPr>
        <w:t>Взимание платы за участие в олимпиаде не допускается.</w:t>
      </w:r>
    </w:p>
    <w:p w:rsidR="00510AB5" w:rsidRDefault="00AF21F9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введении санитарно-эпидемиологическим надз</w:t>
      </w:r>
      <w:r>
        <w:rPr>
          <w:rFonts w:ascii="Times New Roman" w:hAnsi="Times New Roman" w:cs="Times New Roman"/>
          <w:sz w:val="28"/>
          <w:szCs w:val="28"/>
        </w:rPr>
        <w:t>ором ограничений, предусмотреть использование информационно-коммуникационных технологий в части организации показа, апелляции и выполнения заданий.</w:t>
      </w:r>
    </w:p>
    <w:p w:rsidR="00510AB5" w:rsidRDefault="00AF21F9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начала олимпиады по каждому общеобразовательному предмету представители организатора олимпиады проводят и</w:t>
      </w:r>
      <w:r>
        <w:rPr>
          <w:rFonts w:ascii="Times New Roman" w:hAnsi="Times New Roman" w:cs="Times New Roman"/>
          <w:sz w:val="28"/>
          <w:szCs w:val="28"/>
        </w:rPr>
        <w:t>нструктаж участников олимпиады - информируют о продолжительности олимпиады, порядке подачи апелляций о несогласии с выставленными баллами, а также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случаях нарушения в месте проведении олимпиады (использование неразрешенных справочных материалов, средств </w:t>
      </w:r>
      <w:r>
        <w:rPr>
          <w:rFonts w:ascii="Times New Roman" w:hAnsi="Times New Roman" w:cs="Times New Roman"/>
          <w:sz w:val="28"/>
          <w:szCs w:val="28"/>
        </w:rPr>
        <w:t>связи, электронно-вычислительной техники и др.), о случаях удаления с олимпиады, а также о времени и месте ознакомления с результатами олимпиады.</w:t>
      </w:r>
    </w:p>
    <w:p w:rsidR="00510AB5" w:rsidRDefault="00AF21F9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проведения олимпиады участники олимпиады:</w:t>
      </w:r>
    </w:p>
    <w:p w:rsidR="00510AB5" w:rsidRDefault="00AF21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1502"/>
      <w:r>
        <w:rPr>
          <w:rFonts w:ascii="Times New Roman" w:hAnsi="Times New Roman" w:cs="Times New Roman"/>
          <w:sz w:val="28"/>
          <w:szCs w:val="28"/>
        </w:rPr>
        <w:t>должны соблюдать настоящий Порядок и требования к проведени</w:t>
      </w:r>
      <w:r>
        <w:rPr>
          <w:rFonts w:ascii="Times New Roman" w:hAnsi="Times New Roman" w:cs="Times New Roman"/>
          <w:sz w:val="28"/>
          <w:szCs w:val="28"/>
        </w:rPr>
        <w:t>ю школьного этапа олимпиады по каждому общеобразовательному предмету, утвержденные организатором школьного этапа олимпиады, центральными предметно-методическими комиссиями по общеобразовательным предметам, по которым проводится олимпиада;</w:t>
      </w:r>
      <w:bookmarkEnd w:id="16"/>
    </w:p>
    <w:p w:rsidR="00510AB5" w:rsidRDefault="00AF21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должны следовать </w:t>
      </w:r>
      <w:r>
        <w:rPr>
          <w:rFonts w:ascii="Times New Roman" w:hAnsi="Times New Roman" w:cs="Times New Roman"/>
          <w:sz w:val="28"/>
          <w:szCs w:val="28"/>
        </w:rPr>
        <w:t>указаниям представителей организатора олимпиады;</w:t>
      </w:r>
    </w:p>
    <w:p w:rsidR="00510AB5" w:rsidRDefault="00AF21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вправе общаться друг с другом, свободно перемещаться по аудитории;</w:t>
      </w:r>
    </w:p>
    <w:p w:rsidR="00510AB5" w:rsidRDefault="00AF21F9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вправе иметь справочные материалы, средства связи и электронно-вычислительную технику, разрешённые к использованию во время проведения ол</w:t>
      </w:r>
      <w:r>
        <w:rPr>
          <w:rFonts w:ascii="Times New Roman" w:hAnsi="Times New Roman" w:cs="Times New Roman"/>
          <w:sz w:val="28"/>
          <w:szCs w:val="28"/>
        </w:rPr>
        <w:t>импиады, перечень которых определяется в требованиях к организации и проведению школьного этапа олимпиады по каждому общеобразовательному предмету.</w:t>
      </w:r>
    </w:p>
    <w:p w:rsidR="00510AB5" w:rsidRDefault="00AF21F9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обеспечения права на объективное оценивание работы участники олимпиады вправе подать в письменной фо</w:t>
      </w:r>
      <w:r>
        <w:rPr>
          <w:rFonts w:ascii="Times New Roman" w:hAnsi="Times New Roman" w:cs="Times New Roman"/>
          <w:sz w:val="28"/>
          <w:szCs w:val="28"/>
        </w:rPr>
        <w:t xml:space="preserve">рме апелляцию о несогласии с выставленными баллами в жюри школьного этапа олимпиады. </w:t>
      </w:r>
    </w:p>
    <w:p w:rsidR="00510AB5" w:rsidRDefault="00AF21F9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19"/>
      <w:r>
        <w:rPr>
          <w:rFonts w:ascii="Times New Roman" w:hAnsi="Times New Roman" w:cs="Times New Roman"/>
          <w:sz w:val="28"/>
          <w:szCs w:val="28"/>
        </w:rPr>
        <w:t>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</w:t>
      </w:r>
      <w:r>
        <w:rPr>
          <w:rFonts w:ascii="Times New Roman" w:hAnsi="Times New Roman" w:cs="Times New Roman"/>
          <w:sz w:val="28"/>
          <w:szCs w:val="28"/>
        </w:rPr>
        <w:t>полненных олимпиадных заданий.</w:t>
      </w:r>
    </w:p>
    <w:p w:rsidR="00510AB5" w:rsidRDefault="00AF21F9">
      <w:pPr>
        <w:pStyle w:val="af5"/>
        <w:widowControl w:val="0"/>
        <w:numPr>
          <w:ilvl w:val="0"/>
          <w:numId w:val="23"/>
        </w:numPr>
        <w:ind w:left="0" w:firstLine="709"/>
        <w:jc w:val="both"/>
      </w:pPr>
      <w:bookmarkStart w:id="18" w:name="sub_20"/>
      <w:bookmarkEnd w:id="17"/>
      <w:r>
        <w:rPr>
          <w:rFonts w:ascii="Times New Roman" w:hAnsi="Times New Roman" w:cs="Times New Roman"/>
          <w:sz w:val="28"/>
          <w:szCs w:val="28"/>
        </w:rPr>
        <w:t>Рассмотрение апелляции проводится с участием самого участника олимпиады. Участник вправе письменно (в заявлении на апелляцию или в самостоятельном заявлении) просить о рассмотрении апелляции без его участия. Апелляции по вопр</w:t>
      </w:r>
      <w:r>
        <w:rPr>
          <w:rFonts w:ascii="Times New Roman" w:hAnsi="Times New Roman" w:cs="Times New Roman"/>
          <w:sz w:val="28"/>
          <w:szCs w:val="28"/>
        </w:rPr>
        <w:t>осам содержания и структуры олимпиадных заданий, критериев и методики оценивания не рассматриваются</w:t>
      </w:r>
      <w:r>
        <w:t>.</w:t>
      </w:r>
    </w:p>
    <w:p w:rsidR="00510AB5" w:rsidRDefault="00AF21F9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21"/>
      <w:bookmarkEnd w:id="18"/>
      <w:r>
        <w:rPr>
          <w:rFonts w:ascii="Times New Roman" w:hAnsi="Times New Roman" w:cs="Times New Roman"/>
          <w:sz w:val="28"/>
          <w:szCs w:val="28"/>
        </w:rPr>
        <w:t>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</w:t>
      </w:r>
      <w:r>
        <w:rPr>
          <w:rFonts w:ascii="Times New Roman" w:hAnsi="Times New Roman" w:cs="Times New Roman"/>
          <w:sz w:val="28"/>
          <w:szCs w:val="28"/>
        </w:rPr>
        <w:t>нении выставленных баллов или об удовлетворении апелляции и корректировке баллов.</w:t>
      </w:r>
    </w:p>
    <w:p w:rsidR="00510AB5" w:rsidRDefault="00AF21F9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обеспечения при проведении олимпиады равных условий участник олимпиады вправе подать в оргкомитет школьного этапа в письменной форме апелляцию о нарушениях в месте пр</w:t>
      </w:r>
      <w:r>
        <w:rPr>
          <w:rFonts w:ascii="Times New Roman" w:hAnsi="Times New Roman" w:cs="Times New Roman"/>
          <w:sz w:val="28"/>
          <w:szCs w:val="28"/>
        </w:rPr>
        <w:t>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510AB5" w:rsidRDefault="00AF21F9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Документами рассмотрения апелляции являются:</w:t>
      </w:r>
    </w:p>
    <w:p w:rsidR="00510AB5" w:rsidRDefault="00AF21F9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письменные</w:t>
      </w:r>
      <w:r>
        <w:rPr>
          <w:rFonts w:ascii="Times New Roman" w:hAnsi="Times New Roman" w:cs="Times New Roman"/>
          <w:sz w:val="28"/>
          <w:szCs w:val="28"/>
        </w:rPr>
        <w:t xml:space="preserve"> заявления об апелляциях участников олимпиады;</w:t>
      </w:r>
    </w:p>
    <w:p w:rsidR="00510AB5" w:rsidRDefault="00AF21F9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(листы) регистрации апелляций;</w:t>
      </w:r>
    </w:p>
    <w:p w:rsidR="00510AB5" w:rsidRDefault="00AF21F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протоколы проведения апелляции, которые передаются на хранение организаторам школьного этапа.</w:t>
      </w:r>
    </w:p>
    <w:p w:rsidR="00510AB5" w:rsidRDefault="00AF21F9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Школьный этап всероссийской олимпиады школьников на технологической платформе</w:t>
      </w:r>
      <w:r>
        <w:rPr>
          <w:rFonts w:ascii="Times New Roman" w:hAnsi="Times New Roman" w:cs="Times New Roman"/>
          <w:sz w:val="28"/>
          <w:szCs w:val="28"/>
        </w:rPr>
        <w:t xml:space="preserve"> «Сириус.Курсы» проводится по 6 общеобразовательным предметам (математика, информатика, физика, химия, биология и астрономия) с использованием дистанционных информационно-коммуникационных технологий в части организации выполнения олимпиадных заданий, орган</w:t>
      </w:r>
      <w:r>
        <w:rPr>
          <w:rFonts w:ascii="Times New Roman" w:hAnsi="Times New Roman" w:cs="Times New Roman"/>
          <w:sz w:val="28"/>
          <w:szCs w:val="28"/>
        </w:rPr>
        <w:t>изации проверки и оценивания выполненных олимпиадных работ, анализа олимпиадных заданий и их решений, показа выполненных олимпиадных работ, при подаче и рассмотрении апелляций. Участники выполняют олимпиадные задания в тестирующей системе </w:t>
      </w:r>
      <w:hyperlink r:id="rId13" w:tooltip="https://uts.sirius.online/" w:history="1">
        <w:r>
          <w:rPr>
            <w:rStyle w:val="af6"/>
            <w:rFonts w:ascii="Times New Roman" w:hAnsi="Times New Roman" w:cs="Times New Roman"/>
            <w:sz w:val="28"/>
            <w:szCs w:val="28"/>
          </w:rPr>
          <w:t>uts.sirius.online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10AB5" w:rsidRDefault="00AF21F9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выполнения олимпиады участнику необходимо устройство с устойчивым доступом к сети «Интернет».</w:t>
      </w:r>
    </w:p>
    <w:p w:rsidR="00510AB5" w:rsidRDefault="00AF21F9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 к заданиям по каждому предмету предоставляется участникам в течение одног</w:t>
      </w:r>
      <w:r>
        <w:rPr>
          <w:rFonts w:ascii="Times New Roman" w:hAnsi="Times New Roman" w:cs="Times New Roman"/>
          <w:sz w:val="28"/>
          <w:szCs w:val="28"/>
        </w:rPr>
        <w:t>о дня, указанного в графике проведения школьного этапа олимпиады, в период с 8:00 до 22:00 по местному времени.</w:t>
      </w:r>
    </w:p>
    <w:p w:rsidR="00510AB5" w:rsidRDefault="00AF21F9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 организации получают доступ к индивидуальным кодам участников не позднее, чем за 5 календарных дней до даты проведения тура олим</w:t>
      </w:r>
      <w:r>
        <w:rPr>
          <w:rFonts w:ascii="Times New Roman" w:hAnsi="Times New Roman" w:cs="Times New Roman"/>
          <w:sz w:val="28"/>
          <w:szCs w:val="28"/>
        </w:rPr>
        <w:t>пиады в соответствии с инструкцией на официальном сайте олимпиады siriusolymp.ru.</w:t>
      </w:r>
    </w:p>
    <w:p w:rsidR="00510AB5" w:rsidRDefault="00AF21F9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Вход участника в тестирующую систему осуществляется по индивидуальному коду (для каждого из шести предметов отдельный код), который направляется каждому участнику в его образ</w:t>
      </w:r>
      <w:r>
        <w:rPr>
          <w:rFonts w:ascii="Times New Roman" w:hAnsi="Times New Roman" w:cs="Times New Roman"/>
          <w:sz w:val="28"/>
          <w:szCs w:val="28"/>
        </w:rPr>
        <w:t>овательной организации. Этот индивидуальный код предоставляет участнику также доступ к его результатам после завершения олимпиады. Инструкция о порядке доступа в тестирующую систему публикуется на официальном сайте олимпиады siriusolymp.ru.</w:t>
      </w:r>
    </w:p>
    <w:p w:rsidR="00510AB5" w:rsidRDefault="00AF21F9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школьного этапа олимпиады вправе выполнять олимпиадные задания, разработанные для более старших классов по отношению к тем, в которых они проходят обучение. Для этого участнику необходимо получить код того класса, задания которого он выполняет.</w:t>
      </w:r>
    </w:p>
    <w:p w:rsidR="00510AB5" w:rsidRDefault="00AF21F9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ремя, отведенное на выполнение заданий для каждого общеобразовательного предмета и класса, указывается непосредственно в тексте заданий, а также публикуется на сайте олимпиады </w:t>
      </w:r>
      <w:hyperlink r:id="rId14" w:tooltip="https://siriusolymp.ru/" w:history="1">
        <w:r>
          <w:rPr>
            <w:rStyle w:val="af6"/>
            <w:rFonts w:ascii="Times New Roman" w:hAnsi="Times New Roman" w:cs="Times New Roman"/>
            <w:sz w:val="28"/>
            <w:szCs w:val="28"/>
          </w:rPr>
          <w:t>siriusolymp</w:t>
        </w:r>
        <w:r>
          <w:rPr>
            <w:rStyle w:val="af6"/>
            <w:rFonts w:ascii="Times New Roman" w:hAnsi="Times New Roman" w:cs="Times New Roman"/>
            <w:sz w:val="28"/>
            <w:szCs w:val="28"/>
          </w:rPr>
          <w:t>.ru</w:t>
        </w:r>
      </w:hyperlink>
      <w:r>
        <w:rPr>
          <w:rFonts w:ascii="Times New Roman" w:hAnsi="Times New Roman" w:cs="Times New Roman"/>
          <w:sz w:val="28"/>
          <w:szCs w:val="28"/>
        </w:rPr>
        <w:t>. Участник олимпиады может приступить к выполнению заданий в любое время, начиная с 8:00 по местному времени. Работа должна быть сдана участником до окончания отведенного на выполнение времени, но не позже 22:00 по местному времени. В случае, если работ</w:t>
      </w:r>
      <w:r>
        <w:rPr>
          <w:rFonts w:ascii="Times New Roman" w:hAnsi="Times New Roman" w:cs="Times New Roman"/>
          <w:sz w:val="28"/>
          <w:szCs w:val="28"/>
        </w:rPr>
        <w:t>а не была сдана участником до окончания отведенного на выполнение времени, сохраненные ответы будут направлены на проверку автоматически.</w:t>
      </w:r>
    </w:p>
    <w:p w:rsidR="00510AB5" w:rsidRDefault="00AF21F9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выполняются непосредственно в общеобразовательной организации на технологической платформе «Сириус.Курсы».</w:t>
      </w:r>
    </w:p>
    <w:p w:rsidR="00510AB5" w:rsidRDefault="00AF21F9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</w:t>
      </w:r>
      <w:r>
        <w:rPr>
          <w:rFonts w:ascii="Times New Roman" w:hAnsi="Times New Roman" w:cs="Times New Roman"/>
          <w:sz w:val="28"/>
          <w:szCs w:val="28"/>
        </w:rPr>
        <w:t>бования к порядку выполнения заданий школьного этапа олимпиады по конкретному предмету и классу публикуются на официальном сайте олимпиады не позднее, чем за 14 календарных дней до даты проведения олимпиады. Требования определяют время, отведенное на выпол</w:t>
      </w:r>
      <w:r>
        <w:rPr>
          <w:rFonts w:ascii="Times New Roman" w:hAnsi="Times New Roman" w:cs="Times New Roman"/>
          <w:sz w:val="28"/>
          <w:szCs w:val="28"/>
        </w:rPr>
        <w:t>нение заданий, комплекты заданий по классам (параллелям), наличие или отсутствие аудио- и видеофайлов, необходимые дополнительные материалы.</w:t>
      </w:r>
    </w:p>
    <w:p w:rsidR="00510AB5" w:rsidRDefault="00AF21F9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выполняют олимпиадные задания индивидуально и самостоятельно. Запрещается коллективное выполнение олимпиа</w:t>
      </w:r>
      <w:r>
        <w:rPr>
          <w:rFonts w:ascii="Times New Roman" w:hAnsi="Times New Roman" w:cs="Times New Roman"/>
          <w:sz w:val="28"/>
          <w:szCs w:val="28"/>
        </w:rPr>
        <w:t>дных заданий, использование посторонней помощи, в том числе родителей, учителей, обращение к сети «Интернет» (кроме сайта тестирующей системы).</w:t>
      </w:r>
    </w:p>
    <w:p w:rsidR="00510AB5" w:rsidRDefault="00AF21F9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двух календарных дней после завершения олимпиады на сайте олимпиады siriusolymp.ru публикуются текстов</w:t>
      </w:r>
      <w:r>
        <w:rPr>
          <w:rFonts w:ascii="Times New Roman" w:hAnsi="Times New Roman" w:cs="Times New Roman"/>
          <w:sz w:val="28"/>
          <w:szCs w:val="28"/>
        </w:rPr>
        <w:t>ые разборы, а также видеоразборы или проводятся онлайн-трансляции разборов заданий.</w:t>
      </w:r>
    </w:p>
    <w:p w:rsidR="00510AB5" w:rsidRDefault="00AF21F9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олимпиады проверяются автоматически посредством тестирующей системы. Для того, чтобы отправить ответы на проверку, необходимо нажать на кнопку «Сохранить ответ». Оц</w:t>
      </w:r>
      <w:r>
        <w:rPr>
          <w:rFonts w:ascii="Times New Roman" w:hAnsi="Times New Roman" w:cs="Times New Roman"/>
          <w:sz w:val="28"/>
          <w:szCs w:val="28"/>
        </w:rPr>
        <w:t xml:space="preserve">енивание происходит в соответствии с критериями оценивания, разработанными составителями заданий. </w:t>
      </w:r>
    </w:p>
    <w:p w:rsidR="00510AB5" w:rsidRDefault="00AF21F9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олимпиады получают доступ к предварительным результатам по коду участника через семь календарных дней с даты проведения олимпиады в соответствии с </w:t>
      </w:r>
      <w:r>
        <w:rPr>
          <w:rFonts w:ascii="Times New Roman" w:hAnsi="Times New Roman" w:cs="Times New Roman"/>
          <w:sz w:val="28"/>
          <w:szCs w:val="28"/>
        </w:rPr>
        <w:t>инструкцией на официальном сайте олимпиады.</w:t>
      </w:r>
    </w:p>
    <w:p w:rsidR="00510AB5" w:rsidRDefault="00AF21F9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участников олимпиады, связанные с оценкой олимпиадной работы или подсчетом баллов, принимаются региональным координатором в течение трех календарных дней после публикации предварительных результатов олимп</w:t>
      </w:r>
      <w:r>
        <w:rPr>
          <w:rFonts w:ascii="Times New Roman" w:hAnsi="Times New Roman" w:cs="Times New Roman"/>
          <w:sz w:val="28"/>
          <w:szCs w:val="28"/>
        </w:rPr>
        <w:t>иады по соответствующему общеобразовательному предмету и классу. Рассмотрение вопросов участников происходит согласно порядку, опубликованному на официальном сайте олимпиады </w:t>
      </w:r>
      <w:hyperlink r:id="rId15" w:tooltip="https://siriusolymp.ru/" w:history="1">
        <w:r>
          <w:rPr>
            <w:rStyle w:val="af6"/>
            <w:rFonts w:ascii="Times New Roman" w:hAnsi="Times New Roman" w:cs="Times New Roman"/>
            <w:sz w:val="28"/>
            <w:szCs w:val="28"/>
          </w:rPr>
          <w:t>siriusolymp.ru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В случае, если ответ на вопрос участника подразумевает расширение множества верных ответов и необходимость перепроверки его работы, то происходит пересчёт баллов всех участников, учитывая новое множество верных ответов. </w:t>
      </w:r>
    </w:p>
    <w:p w:rsidR="00510AB5" w:rsidRDefault="00AF21F9">
      <w:pPr>
        <w:pStyle w:val="af5"/>
        <w:widowControl w:val="0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Окончательные резул</w:t>
      </w:r>
      <w:r>
        <w:rPr>
          <w:rFonts w:ascii="Times New Roman" w:hAnsi="Times New Roman" w:cs="Times New Roman"/>
          <w:sz w:val="28"/>
          <w:szCs w:val="28"/>
        </w:rPr>
        <w:t>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организации.</w:t>
      </w:r>
      <w:bookmarkEnd w:id="15"/>
      <w:bookmarkEnd w:id="19"/>
    </w:p>
    <w:p w:rsidR="00510AB5" w:rsidRDefault="00510AB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10AB5" w:rsidRDefault="00510AB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10AB5" w:rsidRDefault="00510AB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10AB5" w:rsidRDefault="00510AB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10AB5" w:rsidRDefault="00510AB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10AB5" w:rsidRDefault="00510AB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10AB5" w:rsidRDefault="00510AB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10AB5" w:rsidRDefault="00510AB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10AB5" w:rsidRDefault="00510AB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10AB5" w:rsidRDefault="00AF21F9">
      <w:pPr>
        <w:pageBreakBefore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510AB5" w:rsidRDefault="00AF21F9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</w:t>
      </w:r>
      <w:r>
        <w:rPr>
          <w:rFonts w:ascii="Times New Roman" w:hAnsi="Times New Roman" w:cs="Times New Roman"/>
          <w:sz w:val="28"/>
          <w:szCs w:val="28"/>
        </w:rPr>
        <w:t xml:space="preserve">рства образования и науки </w:t>
      </w:r>
    </w:p>
    <w:p w:rsidR="00510AB5" w:rsidRDefault="00AF21F9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510AB5" w:rsidRDefault="00AF21F9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_____________ 2025 года </w:t>
      </w:r>
    </w:p>
    <w:p w:rsidR="00510AB5" w:rsidRDefault="00AF21F9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№____________________</w:t>
      </w:r>
    </w:p>
    <w:p w:rsidR="00510AB5" w:rsidRDefault="00510AB5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</w:rPr>
      </w:pPr>
    </w:p>
    <w:p w:rsidR="00510AB5" w:rsidRDefault="00AF21F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</w:t>
      </w:r>
    </w:p>
    <w:p w:rsidR="00510AB5" w:rsidRDefault="00AF21F9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и состав участников школьного этапа всероссийской и республиканской олимпиад школьников в 2025/2026 учебном году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886"/>
        <w:gridCol w:w="2937"/>
        <w:gridCol w:w="1973"/>
      </w:tblGrid>
      <w:tr w:rsidR="00510AB5">
        <w:tc>
          <w:tcPr>
            <w:tcW w:w="2405" w:type="dxa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886" w:type="dxa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937" w:type="dxa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973" w:type="dxa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510AB5">
        <w:tc>
          <w:tcPr>
            <w:tcW w:w="2405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5, 6, 7,8,9,10,11</w:t>
            </w:r>
          </w:p>
        </w:tc>
        <w:tc>
          <w:tcPr>
            <w:tcW w:w="2886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937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</w:tc>
        <w:tc>
          <w:tcPr>
            <w:tcW w:w="1973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510AB5">
        <w:trPr>
          <w:trHeight w:val="355"/>
        </w:trPr>
        <w:tc>
          <w:tcPr>
            <w:tcW w:w="2405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Родные (чувашский, удмуртский, марийский, башкирский, мордовские (эрзя, мокша)) языки и литература</w:t>
            </w:r>
          </w:p>
        </w:tc>
        <w:tc>
          <w:tcPr>
            <w:tcW w:w="2937" w:type="dxa"/>
            <w:vMerge w:val="restart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510AB5">
        <w:trPr>
          <w:trHeight w:val="355"/>
        </w:trPr>
        <w:tc>
          <w:tcPr>
            <w:tcW w:w="2405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2937" w:type="dxa"/>
            <w:vMerge/>
            <w:vAlign w:val="center"/>
          </w:tcPr>
          <w:p w:rsidR="00510AB5" w:rsidRDefault="00510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510AB5" w:rsidRDefault="00510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0AB5">
        <w:trPr>
          <w:trHeight w:val="355"/>
        </w:trPr>
        <w:tc>
          <w:tcPr>
            <w:tcW w:w="2405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937" w:type="dxa"/>
            <w:vMerge/>
            <w:vAlign w:val="center"/>
          </w:tcPr>
          <w:p w:rsidR="00510AB5" w:rsidRDefault="00510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510AB5" w:rsidRDefault="00510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0AB5">
        <w:trPr>
          <w:trHeight w:val="355"/>
        </w:trPr>
        <w:tc>
          <w:tcPr>
            <w:tcW w:w="2405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 10,11</w:t>
            </w:r>
          </w:p>
        </w:tc>
        <w:tc>
          <w:tcPr>
            <w:tcW w:w="2886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937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973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510AB5">
        <w:trPr>
          <w:trHeight w:val="355"/>
        </w:trPr>
        <w:tc>
          <w:tcPr>
            <w:tcW w:w="2405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8,9,10-11</w:t>
            </w:r>
          </w:p>
        </w:tc>
        <w:tc>
          <w:tcPr>
            <w:tcW w:w="2886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937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1973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510AB5">
        <w:tc>
          <w:tcPr>
            <w:tcW w:w="2405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 (теоретический тур):</w:t>
            </w:r>
          </w:p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Китайский,</w:t>
            </w:r>
          </w:p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Испанский, Итальянский</w:t>
            </w:r>
          </w:p>
        </w:tc>
        <w:tc>
          <w:tcPr>
            <w:tcW w:w="2937" w:type="dxa"/>
            <w:vMerge w:val="restart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510AB5">
        <w:trPr>
          <w:trHeight w:val="355"/>
        </w:trPr>
        <w:tc>
          <w:tcPr>
            <w:tcW w:w="2405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937" w:type="dxa"/>
            <w:vMerge/>
            <w:vAlign w:val="center"/>
          </w:tcPr>
          <w:p w:rsidR="00510AB5" w:rsidRDefault="00510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510AB5" w:rsidRDefault="00510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0AB5">
        <w:trPr>
          <w:trHeight w:val="355"/>
        </w:trPr>
        <w:tc>
          <w:tcPr>
            <w:tcW w:w="2405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  <w:p w:rsidR="00510AB5" w:rsidRDefault="00510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7" w:type="dxa"/>
            <w:vMerge w:val="restart"/>
            <w:shd w:val="clear" w:color="auto" w:fill="auto"/>
            <w:vAlign w:val="center"/>
          </w:tcPr>
          <w:p w:rsidR="00510AB5" w:rsidRDefault="00510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  <w:p w:rsidR="00510AB5" w:rsidRDefault="00510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 w:val="restart"/>
            <w:shd w:val="clear" w:color="auto" w:fill="auto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510AB5">
        <w:tc>
          <w:tcPr>
            <w:tcW w:w="2405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510AB5" w:rsidRDefault="00510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:rsidR="00510AB5" w:rsidRDefault="00510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0AB5">
        <w:tc>
          <w:tcPr>
            <w:tcW w:w="2405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510AB5" w:rsidRDefault="00510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:rsidR="00510AB5" w:rsidRDefault="00510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0AB5">
        <w:tc>
          <w:tcPr>
            <w:tcW w:w="2405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7,8, 9,10,11</w:t>
            </w:r>
          </w:p>
        </w:tc>
        <w:tc>
          <w:tcPr>
            <w:tcW w:w="2886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937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1973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510AB5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510AB5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3-4,5-6,7,8,9,10-11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(теоретический тур)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B5" w:rsidRDefault="00510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B5" w:rsidRDefault="00510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0AB5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(практический тур)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510AB5">
        <w:tc>
          <w:tcPr>
            <w:tcW w:w="2405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AB5" w:rsidRDefault="00510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AB5" w:rsidRDefault="00510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0AB5">
        <w:trPr>
          <w:trHeight w:val="299"/>
        </w:trPr>
        <w:tc>
          <w:tcPr>
            <w:tcW w:w="2405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973" w:type="dxa"/>
            <w:vMerge w:val="restart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510AB5">
        <w:trPr>
          <w:trHeight w:val="299"/>
        </w:trPr>
        <w:tc>
          <w:tcPr>
            <w:tcW w:w="2405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(татарский) язык </w:t>
            </w:r>
          </w:p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обучающихся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510AB5" w:rsidRDefault="00510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510AB5" w:rsidRDefault="00510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0AB5">
        <w:trPr>
          <w:trHeight w:val="355"/>
        </w:trPr>
        <w:tc>
          <w:tcPr>
            <w:tcW w:w="2405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2886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937" w:type="dxa"/>
            <w:vMerge w:val="restart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1973" w:type="dxa"/>
            <w:vMerge w:val="restart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510AB5">
        <w:trPr>
          <w:trHeight w:val="299"/>
        </w:trPr>
        <w:tc>
          <w:tcPr>
            <w:tcW w:w="2405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5,6, 7,8, 9,10,11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937" w:type="dxa"/>
            <w:vMerge/>
            <w:vAlign w:val="center"/>
          </w:tcPr>
          <w:p w:rsidR="00510AB5" w:rsidRDefault="00510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510AB5" w:rsidRDefault="00510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0AB5">
        <w:trPr>
          <w:trHeight w:val="299"/>
        </w:trPr>
        <w:tc>
          <w:tcPr>
            <w:tcW w:w="2405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37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1973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510AB5">
        <w:trPr>
          <w:trHeight w:val="299"/>
        </w:trPr>
        <w:tc>
          <w:tcPr>
            <w:tcW w:w="2405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37" w:type="dxa"/>
            <w:vMerge w:val="restart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</w:tc>
        <w:tc>
          <w:tcPr>
            <w:tcW w:w="1973" w:type="dxa"/>
            <w:vMerge w:val="restart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510AB5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4,5-6,7-8,9,10-11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37" w:type="dxa"/>
            <w:vMerge/>
            <w:vAlign w:val="center"/>
          </w:tcPr>
          <w:p w:rsidR="00510AB5" w:rsidRDefault="00510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510AB5" w:rsidRDefault="00510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0AB5">
        <w:trPr>
          <w:trHeight w:val="299"/>
        </w:trPr>
        <w:tc>
          <w:tcPr>
            <w:tcW w:w="2405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</w:tc>
        <w:tc>
          <w:tcPr>
            <w:tcW w:w="1973" w:type="dxa"/>
            <w:vMerge w:val="restart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510AB5">
        <w:trPr>
          <w:trHeight w:val="299"/>
        </w:trPr>
        <w:tc>
          <w:tcPr>
            <w:tcW w:w="2405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510AB5" w:rsidRDefault="00510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510AB5" w:rsidRDefault="00510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0AB5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937" w:type="dxa"/>
            <w:vMerge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октября</w:t>
            </w:r>
          </w:p>
        </w:tc>
        <w:tc>
          <w:tcPr>
            <w:tcW w:w="1973" w:type="dxa"/>
            <w:vMerge/>
            <w:vAlign w:val="center"/>
          </w:tcPr>
          <w:p w:rsidR="00510AB5" w:rsidRDefault="00510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0AB5">
        <w:trPr>
          <w:trHeight w:val="912"/>
        </w:trPr>
        <w:tc>
          <w:tcPr>
            <w:tcW w:w="2405" w:type="dxa"/>
            <w:vAlign w:val="center"/>
          </w:tcPr>
          <w:p w:rsidR="00510AB5" w:rsidRDefault="00510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 5-6, 7-8, 9-11</w:t>
            </w:r>
          </w:p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октября (теоретический тур)</w:t>
            </w:r>
          </w:p>
        </w:tc>
        <w:tc>
          <w:tcPr>
            <w:tcW w:w="1973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510AB5">
        <w:trPr>
          <w:trHeight w:val="416"/>
        </w:trPr>
        <w:tc>
          <w:tcPr>
            <w:tcW w:w="2405" w:type="dxa"/>
            <w:vAlign w:val="center"/>
          </w:tcPr>
          <w:p w:rsidR="00510AB5" w:rsidRDefault="00510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1973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510AB5">
        <w:trPr>
          <w:trHeight w:val="41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510AB5">
        <w:trPr>
          <w:trHeight w:val="367"/>
        </w:trPr>
        <w:tc>
          <w:tcPr>
            <w:tcW w:w="2405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1973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510AB5">
        <w:trPr>
          <w:trHeight w:val="367"/>
        </w:trPr>
        <w:tc>
          <w:tcPr>
            <w:tcW w:w="2405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1973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510AB5">
        <w:trPr>
          <w:trHeight w:val="367"/>
        </w:trPr>
        <w:tc>
          <w:tcPr>
            <w:tcW w:w="2405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937" w:type="dxa"/>
            <w:vMerge w:val="restart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(теоретико-методический тур)</w:t>
            </w:r>
          </w:p>
        </w:tc>
        <w:tc>
          <w:tcPr>
            <w:tcW w:w="1973" w:type="dxa"/>
            <w:vMerge w:val="restart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510AB5">
        <w:trPr>
          <w:trHeight w:val="424"/>
        </w:trPr>
        <w:tc>
          <w:tcPr>
            <w:tcW w:w="2405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37" w:type="dxa"/>
            <w:vMerge/>
            <w:vAlign w:val="center"/>
          </w:tcPr>
          <w:p w:rsidR="00510AB5" w:rsidRDefault="00510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bottom w:val="single" w:sz="4" w:space="0" w:color="auto"/>
            </w:tcBorders>
            <w:vAlign w:val="center"/>
          </w:tcPr>
          <w:p w:rsidR="00510AB5" w:rsidRDefault="00510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0AB5">
        <w:trPr>
          <w:trHeight w:val="36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510AB5">
        <w:trPr>
          <w:trHeight w:val="1450"/>
        </w:trPr>
        <w:tc>
          <w:tcPr>
            <w:tcW w:w="2405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:rsidR="00510AB5" w:rsidRDefault="00510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октября (практический тур)</w:t>
            </w:r>
          </w:p>
        </w:tc>
        <w:tc>
          <w:tcPr>
            <w:tcW w:w="1973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510AB5">
        <w:trPr>
          <w:trHeight w:val="827"/>
        </w:trPr>
        <w:tc>
          <w:tcPr>
            <w:tcW w:w="2405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(технология) (теория, практика)</w:t>
            </w:r>
          </w:p>
        </w:tc>
        <w:tc>
          <w:tcPr>
            <w:tcW w:w="2937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1973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510AB5">
        <w:trPr>
          <w:trHeight w:val="839"/>
        </w:trPr>
        <w:tc>
          <w:tcPr>
            <w:tcW w:w="2405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(робототехника)</w:t>
            </w:r>
          </w:p>
        </w:tc>
        <w:tc>
          <w:tcPr>
            <w:tcW w:w="2937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</w:p>
        </w:tc>
        <w:tc>
          <w:tcPr>
            <w:tcW w:w="1973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510AB5">
        <w:tc>
          <w:tcPr>
            <w:tcW w:w="2405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  <w:p w:rsidR="00510AB5" w:rsidRDefault="00510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(программирование)</w:t>
            </w:r>
          </w:p>
        </w:tc>
        <w:tc>
          <w:tcPr>
            <w:tcW w:w="2937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октября</w:t>
            </w:r>
          </w:p>
        </w:tc>
        <w:tc>
          <w:tcPr>
            <w:tcW w:w="1973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510AB5">
        <w:tc>
          <w:tcPr>
            <w:tcW w:w="2405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  <w:p w:rsidR="00510AB5" w:rsidRDefault="00510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(информационная безопасность)</w:t>
            </w:r>
          </w:p>
        </w:tc>
        <w:tc>
          <w:tcPr>
            <w:tcW w:w="2937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октября</w:t>
            </w:r>
          </w:p>
        </w:tc>
        <w:tc>
          <w:tcPr>
            <w:tcW w:w="1973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510AB5">
        <w:tc>
          <w:tcPr>
            <w:tcW w:w="2405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  <w:p w:rsidR="00510AB5" w:rsidRDefault="00510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(искусственный интеллект)</w:t>
            </w:r>
          </w:p>
        </w:tc>
        <w:tc>
          <w:tcPr>
            <w:tcW w:w="2937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октября</w:t>
            </w:r>
          </w:p>
        </w:tc>
        <w:tc>
          <w:tcPr>
            <w:tcW w:w="1973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</w:tbl>
    <w:p w:rsidR="00510AB5" w:rsidRDefault="00510AB5"/>
    <w:p w:rsidR="00510AB5" w:rsidRDefault="00510AB5"/>
    <w:p w:rsidR="00510AB5" w:rsidRDefault="00510AB5"/>
    <w:p w:rsidR="00510AB5" w:rsidRDefault="00510AB5"/>
    <w:p w:rsidR="00510AB5" w:rsidRDefault="00510AB5"/>
    <w:p w:rsidR="00510AB5" w:rsidRDefault="00510AB5"/>
    <w:p w:rsidR="00510AB5" w:rsidRDefault="00510AB5"/>
    <w:p w:rsidR="00510AB5" w:rsidRDefault="00510AB5"/>
    <w:p w:rsidR="00510AB5" w:rsidRDefault="00510AB5"/>
    <w:p w:rsidR="00510AB5" w:rsidRDefault="00510AB5"/>
    <w:p w:rsidR="00510AB5" w:rsidRDefault="00510AB5"/>
    <w:p w:rsidR="00510AB5" w:rsidRDefault="00AF21F9">
      <w:pPr>
        <w:pageBreakBefore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510AB5" w:rsidRDefault="00AF21F9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</w:t>
      </w:r>
    </w:p>
    <w:p w:rsidR="00510AB5" w:rsidRDefault="00AF21F9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510AB5" w:rsidRDefault="00AF21F9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_____________ 2025 года </w:t>
      </w:r>
    </w:p>
    <w:p w:rsidR="00510AB5" w:rsidRDefault="00AF21F9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№____________________</w:t>
      </w:r>
    </w:p>
    <w:p w:rsidR="00510AB5" w:rsidRDefault="00510AB5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</w:p>
    <w:p w:rsidR="00510AB5" w:rsidRDefault="00AF21F9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График</w:t>
      </w:r>
    </w:p>
    <w:p w:rsidR="00510AB5" w:rsidRDefault="00AF21F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направления заданий и ответов школьного этапа всероссийской и республиканской олимпиад школьников в 2025/2026 учебном году</w:t>
      </w:r>
    </w:p>
    <w:p w:rsidR="00510AB5" w:rsidRDefault="00510AB5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7"/>
        <w:gridCol w:w="1561"/>
        <w:gridCol w:w="1417"/>
        <w:gridCol w:w="1276"/>
        <w:gridCol w:w="1559"/>
        <w:gridCol w:w="1560"/>
      </w:tblGrid>
      <w:tr w:rsidR="00510AB5">
        <w:tc>
          <w:tcPr>
            <w:tcW w:w="2687" w:type="dxa"/>
            <w:vMerge w:val="restart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1561" w:type="dxa"/>
            <w:vMerge w:val="restart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693" w:type="dxa"/>
            <w:gridSpan w:val="2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Отправление заданий</w:t>
            </w:r>
          </w:p>
        </w:tc>
        <w:tc>
          <w:tcPr>
            <w:tcW w:w="3119" w:type="dxa"/>
            <w:gridSpan w:val="2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Отправление ответов</w:t>
            </w:r>
          </w:p>
        </w:tc>
      </w:tr>
      <w:tr w:rsidR="00510AB5">
        <w:tc>
          <w:tcPr>
            <w:tcW w:w="2687" w:type="dxa"/>
            <w:vMerge/>
            <w:vAlign w:val="center"/>
          </w:tcPr>
          <w:p w:rsidR="00510AB5" w:rsidRDefault="00510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vMerge/>
            <w:vAlign w:val="center"/>
          </w:tcPr>
          <w:p w:rsidR="00510AB5" w:rsidRDefault="00510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559" w:type="dxa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60" w:type="dxa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510AB5">
        <w:tc>
          <w:tcPr>
            <w:tcW w:w="2687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1561" w:type="dxa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</w:tc>
        <w:tc>
          <w:tcPr>
            <w:tcW w:w="5812" w:type="dxa"/>
            <w:gridSpan w:val="4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510AB5">
        <w:trPr>
          <w:trHeight w:val="355"/>
        </w:trPr>
        <w:tc>
          <w:tcPr>
            <w:tcW w:w="2687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Родные (марийский, удмуртский, чувашский, мордовские (эрзя, мокша) башкирский) язык и литература</w:t>
            </w:r>
          </w:p>
        </w:tc>
        <w:tc>
          <w:tcPr>
            <w:tcW w:w="1561" w:type="dxa"/>
            <w:vMerge w:val="restart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1417" w:type="dxa"/>
            <w:vMerge w:val="restart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</w:tc>
        <w:tc>
          <w:tcPr>
            <w:tcW w:w="1276" w:type="dxa"/>
            <w:vMerge w:val="restart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1560" w:type="dxa"/>
            <w:vMerge w:val="restart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510AB5">
        <w:trPr>
          <w:trHeight w:val="355"/>
        </w:trPr>
        <w:tc>
          <w:tcPr>
            <w:tcW w:w="2687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1561" w:type="dxa"/>
            <w:vMerge/>
            <w:vAlign w:val="center"/>
          </w:tcPr>
          <w:p w:rsidR="00510AB5" w:rsidRDefault="00510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510AB5" w:rsidRDefault="00510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510AB5" w:rsidRDefault="00510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510AB5" w:rsidRDefault="00510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510AB5" w:rsidRDefault="00510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0AB5">
        <w:trPr>
          <w:trHeight w:val="355"/>
        </w:trPr>
        <w:tc>
          <w:tcPr>
            <w:tcW w:w="2687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1561" w:type="dxa"/>
            <w:vMerge/>
            <w:vAlign w:val="center"/>
          </w:tcPr>
          <w:p w:rsidR="00510AB5" w:rsidRDefault="00510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510AB5" w:rsidRDefault="00510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510AB5" w:rsidRDefault="00510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510AB5" w:rsidRDefault="00510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510AB5" w:rsidRDefault="00510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0AB5">
        <w:trPr>
          <w:trHeight w:val="355"/>
        </w:trPr>
        <w:tc>
          <w:tcPr>
            <w:tcW w:w="2687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561" w:type="dxa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417" w:type="dxa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1276" w:type="dxa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560" w:type="dxa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510AB5">
        <w:trPr>
          <w:trHeight w:val="1009"/>
        </w:trPr>
        <w:tc>
          <w:tcPr>
            <w:tcW w:w="2687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1561" w:type="dxa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1417" w:type="dxa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276" w:type="dxa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1560" w:type="dxa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510AB5">
        <w:tc>
          <w:tcPr>
            <w:tcW w:w="2687" w:type="dxa"/>
            <w:shd w:val="clear" w:color="auto" w:fill="FFFFFF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 (теоретический тур):</w:t>
            </w:r>
          </w:p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Китайский,</w:t>
            </w:r>
          </w:p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Испанский, Итальянский</w:t>
            </w:r>
          </w:p>
        </w:tc>
        <w:tc>
          <w:tcPr>
            <w:tcW w:w="1561" w:type="dxa"/>
            <w:vMerge w:val="restart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1417" w:type="dxa"/>
            <w:vMerge w:val="restart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276" w:type="dxa"/>
            <w:vMerge w:val="restart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1560" w:type="dxa"/>
            <w:vMerge w:val="restart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510AB5">
        <w:trPr>
          <w:trHeight w:val="355"/>
        </w:trPr>
        <w:tc>
          <w:tcPr>
            <w:tcW w:w="2687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1561" w:type="dxa"/>
            <w:vMerge/>
            <w:vAlign w:val="center"/>
          </w:tcPr>
          <w:p w:rsidR="00510AB5" w:rsidRDefault="00510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510AB5" w:rsidRDefault="00510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510AB5" w:rsidRDefault="00510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510AB5" w:rsidRDefault="00510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510AB5" w:rsidRDefault="00510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0AB5">
        <w:trPr>
          <w:trHeight w:val="355"/>
        </w:trPr>
        <w:tc>
          <w:tcPr>
            <w:tcW w:w="2687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561" w:type="dxa"/>
            <w:vMerge w:val="restart"/>
            <w:shd w:val="clear" w:color="auto" w:fill="auto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  <w:p w:rsidR="00510AB5" w:rsidRDefault="00510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510AB5">
        <w:tc>
          <w:tcPr>
            <w:tcW w:w="2687" w:type="dxa"/>
            <w:shd w:val="clear" w:color="auto" w:fill="FFFFFF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1561" w:type="dxa"/>
            <w:vMerge/>
            <w:shd w:val="clear" w:color="auto" w:fill="auto"/>
            <w:vAlign w:val="center"/>
          </w:tcPr>
          <w:p w:rsidR="00510AB5" w:rsidRDefault="00510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510AB5" w:rsidRDefault="00510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510AB5" w:rsidRDefault="00510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10AB5" w:rsidRDefault="00510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510AB5" w:rsidRDefault="00510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0AB5">
        <w:tc>
          <w:tcPr>
            <w:tcW w:w="2687" w:type="dxa"/>
            <w:shd w:val="clear" w:color="auto" w:fill="FFFFFF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1561" w:type="dxa"/>
            <w:vMerge/>
            <w:shd w:val="clear" w:color="auto" w:fill="auto"/>
            <w:vAlign w:val="center"/>
          </w:tcPr>
          <w:p w:rsidR="00510AB5" w:rsidRDefault="00510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510AB5" w:rsidRDefault="00510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510AB5" w:rsidRDefault="00510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10AB5" w:rsidRDefault="00510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510AB5" w:rsidRDefault="00510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0AB5">
        <w:tc>
          <w:tcPr>
            <w:tcW w:w="2687" w:type="dxa"/>
            <w:shd w:val="clear" w:color="auto" w:fill="auto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5812" w:type="dxa"/>
            <w:gridSpan w:val="4"/>
            <w:shd w:val="clear" w:color="auto" w:fill="auto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510AB5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1276" w:type="dxa"/>
            <w:vMerge w:val="restart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1560" w:type="dxa"/>
            <w:vMerge w:val="restart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510AB5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ОБЗР (теоретический тур)</w:t>
            </w:r>
          </w:p>
        </w:tc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B5" w:rsidRDefault="00510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B5" w:rsidRDefault="00510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510AB5" w:rsidRDefault="00510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B5" w:rsidRDefault="00510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510AB5" w:rsidRDefault="00510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0AB5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ОБЗР </w:t>
            </w:r>
          </w:p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1276" w:type="dxa"/>
            <w:vMerge w:val="restart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560" w:type="dxa"/>
            <w:vMerge w:val="restart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510AB5">
        <w:tc>
          <w:tcPr>
            <w:tcW w:w="2687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AB5" w:rsidRDefault="00510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AB5" w:rsidRDefault="00510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510AB5" w:rsidRDefault="00510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AB5" w:rsidRDefault="00510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510AB5" w:rsidRDefault="00510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0AB5">
        <w:trPr>
          <w:trHeight w:val="299"/>
        </w:trPr>
        <w:tc>
          <w:tcPr>
            <w:tcW w:w="2687" w:type="dxa"/>
            <w:shd w:val="clear" w:color="auto" w:fill="FFFFFF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1561" w:type="dxa"/>
            <w:vMerge w:val="restart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417" w:type="dxa"/>
            <w:vMerge w:val="restart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276" w:type="dxa"/>
            <w:vMerge w:val="restart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560" w:type="dxa"/>
            <w:vMerge w:val="restart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510AB5">
        <w:trPr>
          <w:trHeight w:val="299"/>
        </w:trPr>
        <w:tc>
          <w:tcPr>
            <w:tcW w:w="2687" w:type="dxa"/>
            <w:shd w:val="clear" w:color="auto" w:fill="FFFFFF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(татарский) язык </w:t>
            </w:r>
          </w:p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обучающихся школ с русским языком обучения</w:t>
            </w:r>
          </w:p>
        </w:tc>
        <w:tc>
          <w:tcPr>
            <w:tcW w:w="1561" w:type="dxa"/>
            <w:vMerge/>
            <w:vAlign w:val="center"/>
          </w:tcPr>
          <w:p w:rsidR="00510AB5" w:rsidRDefault="00510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510AB5" w:rsidRDefault="00510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510AB5" w:rsidRDefault="00510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510AB5" w:rsidRDefault="00510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510AB5" w:rsidRDefault="00510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0AB5">
        <w:trPr>
          <w:trHeight w:val="355"/>
        </w:trPr>
        <w:tc>
          <w:tcPr>
            <w:tcW w:w="2687" w:type="dxa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1561" w:type="dxa"/>
            <w:vMerge w:val="restart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1417" w:type="dxa"/>
            <w:vMerge w:val="restart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1276" w:type="dxa"/>
            <w:vMerge w:val="restart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1560" w:type="dxa"/>
            <w:vMerge w:val="restart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510AB5">
        <w:trPr>
          <w:trHeight w:val="299"/>
        </w:trPr>
        <w:tc>
          <w:tcPr>
            <w:tcW w:w="2687" w:type="dxa"/>
            <w:shd w:val="clear" w:color="auto" w:fill="FFFFFF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561" w:type="dxa"/>
            <w:vMerge/>
            <w:vAlign w:val="center"/>
          </w:tcPr>
          <w:p w:rsidR="00510AB5" w:rsidRDefault="00510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10AB5" w:rsidRDefault="00510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510AB5" w:rsidRDefault="00510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510AB5" w:rsidRDefault="00510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510AB5" w:rsidRDefault="00510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0AB5">
        <w:trPr>
          <w:trHeight w:val="299"/>
        </w:trPr>
        <w:tc>
          <w:tcPr>
            <w:tcW w:w="2687" w:type="dxa"/>
            <w:shd w:val="clear" w:color="auto" w:fill="FFFFFF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 (7,8,9,10,11)</w:t>
            </w:r>
          </w:p>
        </w:tc>
        <w:tc>
          <w:tcPr>
            <w:tcW w:w="1561" w:type="dxa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5812" w:type="dxa"/>
            <w:gridSpan w:val="4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510AB5">
        <w:trPr>
          <w:trHeight w:val="299"/>
        </w:trPr>
        <w:tc>
          <w:tcPr>
            <w:tcW w:w="2687" w:type="dxa"/>
            <w:shd w:val="clear" w:color="auto" w:fill="FFFFFF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 (5,6)</w:t>
            </w:r>
          </w:p>
        </w:tc>
        <w:tc>
          <w:tcPr>
            <w:tcW w:w="1561" w:type="dxa"/>
            <w:vMerge w:val="restart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</w:tc>
        <w:tc>
          <w:tcPr>
            <w:tcW w:w="5812" w:type="dxa"/>
            <w:gridSpan w:val="4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510AB5">
        <w:trPr>
          <w:trHeight w:val="299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561" w:type="dxa"/>
            <w:vMerge/>
            <w:vAlign w:val="center"/>
          </w:tcPr>
          <w:p w:rsidR="00510AB5" w:rsidRDefault="00510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1276" w:type="dxa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</w:tc>
        <w:tc>
          <w:tcPr>
            <w:tcW w:w="1560" w:type="dxa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510AB5">
        <w:trPr>
          <w:trHeight w:val="299"/>
        </w:trPr>
        <w:tc>
          <w:tcPr>
            <w:tcW w:w="2687" w:type="dxa"/>
            <w:shd w:val="clear" w:color="auto" w:fill="FFFFFF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1561" w:type="dxa"/>
            <w:vMerge w:val="restart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  <w:p w:rsidR="00510AB5" w:rsidRDefault="00510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  <w:p w:rsidR="00510AB5" w:rsidRDefault="00510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  <w:p w:rsidR="00510AB5" w:rsidRDefault="00510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510AB5">
        <w:trPr>
          <w:trHeight w:val="299"/>
        </w:trPr>
        <w:tc>
          <w:tcPr>
            <w:tcW w:w="2687" w:type="dxa"/>
            <w:shd w:val="clear" w:color="auto" w:fill="FFFFFF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1561" w:type="dxa"/>
            <w:vMerge/>
            <w:vAlign w:val="center"/>
          </w:tcPr>
          <w:p w:rsidR="00510AB5" w:rsidRDefault="00510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510AB5" w:rsidRDefault="00510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510AB5" w:rsidRDefault="00510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510AB5" w:rsidRDefault="00510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510AB5" w:rsidRDefault="00510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0AB5">
        <w:trPr>
          <w:trHeight w:val="299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1561" w:type="dxa"/>
            <w:vMerge/>
            <w:vAlign w:val="center"/>
          </w:tcPr>
          <w:p w:rsidR="00510AB5" w:rsidRDefault="00510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510AB5" w:rsidRDefault="00510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510AB5" w:rsidRDefault="00510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510AB5" w:rsidRDefault="00510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510AB5" w:rsidRDefault="00510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0AB5">
        <w:trPr>
          <w:trHeight w:val="912"/>
        </w:trPr>
        <w:tc>
          <w:tcPr>
            <w:tcW w:w="2687" w:type="dxa"/>
            <w:shd w:val="clear" w:color="auto" w:fill="FFFFFF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 (теоретический тур): </w:t>
            </w:r>
          </w:p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Английский, Французский, </w:t>
            </w:r>
          </w:p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1561" w:type="dxa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октября</w:t>
            </w:r>
          </w:p>
        </w:tc>
        <w:tc>
          <w:tcPr>
            <w:tcW w:w="1417" w:type="dxa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</w:tc>
        <w:tc>
          <w:tcPr>
            <w:tcW w:w="1276" w:type="dxa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октября</w:t>
            </w:r>
          </w:p>
        </w:tc>
        <w:tc>
          <w:tcPr>
            <w:tcW w:w="1560" w:type="dxa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510AB5">
        <w:trPr>
          <w:trHeight w:val="966"/>
        </w:trPr>
        <w:tc>
          <w:tcPr>
            <w:tcW w:w="2687" w:type="dxa"/>
            <w:shd w:val="clear" w:color="auto" w:fill="FFFFFF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 (устный тур): Английский, Французский, </w:t>
            </w:r>
          </w:p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1561" w:type="dxa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  <w:p w:rsidR="00510AB5" w:rsidRDefault="00510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октября</w:t>
            </w:r>
          </w:p>
          <w:p w:rsidR="00510AB5" w:rsidRDefault="00510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  <w:p w:rsidR="00510AB5" w:rsidRDefault="00510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510AB5">
        <w:trPr>
          <w:trHeight w:val="411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октября</w:t>
            </w:r>
          </w:p>
        </w:tc>
        <w:tc>
          <w:tcPr>
            <w:tcW w:w="1276" w:type="dxa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1560" w:type="dxa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510AB5">
        <w:trPr>
          <w:trHeight w:val="367"/>
        </w:trPr>
        <w:tc>
          <w:tcPr>
            <w:tcW w:w="2687" w:type="dxa"/>
            <w:shd w:val="clear" w:color="auto" w:fill="FFFFFF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(7,8,9,10,11)</w:t>
            </w:r>
          </w:p>
        </w:tc>
        <w:tc>
          <w:tcPr>
            <w:tcW w:w="1561" w:type="dxa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5812" w:type="dxa"/>
            <w:gridSpan w:val="4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510AB5">
        <w:trPr>
          <w:trHeight w:val="367"/>
        </w:trPr>
        <w:tc>
          <w:tcPr>
            <w:tcW w:w="2687" w:type="dxa"/>
            <w:shd w:val="clear" w:color="auto" w:fill="FFFFFF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(4,5,6)</w:t>
            </w:r>
          </w:p>
        </w:tc>
        <w:tc>
          <w:tcPr>
            <w:tcW w:w="1561" w:type="dxa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5812" w:type="dxa"/>
            <w:gridSpan w:val="4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510AB5">
        <w:trPr>
          <w:trHeight w:val="367"/>
        </w:trPr>
        <w:tc>
          <w:tcPr>
            <w:tcW w:w="2687" w:type="dxa"/>
            <w:shd w:val="clear" w:color="auto" w:fill="FFFFFF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1561" w:type="dxa"/>
            <w:vMerge w:val="restart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  <w:p w:rsidR="00510AB5" w:rsidRDefault="00510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  <w:p w:rsidR="00510AB5" w:rsidRDefault="00510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  <w:p w:rsidR="00510AB5" w:rsidRDefault="00510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510AB5">
        <w:trPr>
          <w:trHeight w:val="424"/>
        </w:trPr>
        <w:tc>
          <w:tcPr>
            <w:tcW w:w="2687" w:type="dxa"/>
            <w:shd w:val="clear" w:color="auto" w:fill="FFFFFF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(теоретико-методический тур)</w:t>
            </w:r>
          </w:p>
        </w:tc>
        <w:tc>
          <w:tcPr>
            <w:tcW w:w="1561" w:type="dxa"/>
            <w:vMerge/>
            <w:vAlign w:val="center"/>
          </w:tcPr>
          <w:p w:rsidR="00510AB5" w:rsidRDefault="00510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510AB5" w:rsidRDefault="00510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510AB5" w:rsidRDefault="00510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510AB5" w:rsidRDefault="00510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510AB5" w:rsidRDefault="00510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0AB5">
        <w:trPr>
          <w:trHeight w:val="367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октября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510AB5">
        <w:trPr>
          <w:trHeight w:val="1450"/>
        </w:trPr>
        <w:tc>
          <w:tcPr>
            <w:tcW w:w="2687" w:type="dxa"/>
            <w:shd w:val="clear" w:color="auto" w:fill="FFFFFF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1561" w:type="dxa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октября</w:t>
            </w:r>
          </w:p>
        </w:tc>
        <w:tc>
          <w:tcPr>
            <w:tcW w:w="1417" w:type="dxa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октября</w:t>
            </w:r>
          </w:p>
        </w:tc>
        <w:tc>
          <w:tcPr>
            <w:tcW w:w="1276" w:type="dxa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октября</w:t>
            </w:r>
          </w:p>
        </w:tc>
        <w:tc>
          <w:tcPr>
            <w:tcW w:w="1560" w:type="dxa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510AB5">
        <w:trPr>
          <w:trHeight w:val="977"/>
        </w:trPr>
        <w:tc>
          <w:tcPr>
            <w:tcW w:w="2687" w:type="dxa"/>
            <w:shd w:val="clear" w:color="auto" w:fill="FFFFFF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(технология)</w:t>
            </w:r>
          </w:p>
        </w:tc>
        <w:tc>
          <w:tcPr>
            <w:tcW w:w="1561" w:type="dxa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1417" w:type="dxa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октября</w:t>
            </w:r>
          </w:p>
        </w:tc>
        <w:tc>
          <w:tcPr>
            <w:tcW w:w="1276" w:type="dxa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 октября</w:t>
            </w:r>
          </w:p>
        </w:tc>
        <w:tc>
          <w:tcPr>
            <w:tcW w:w="1560" w:type="dxa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510AB5">
        <w:tc>
          <w:tcPr>
            <w:tcW w:w="2687" w:type="dxa"/>
            <w:shd w:val="clear" w:color="auto" w:fill="FFFFFF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(робототехника)</w:t>
            </w:r>
          </w:p>
        </w:tc>
        <w:tc>
          <w:tcPr>
            <w:tcW w:w="1561" w:type="dxa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</w:p>
        </w:tc>
        <w:tc>
          <w:tcPr>
            <w:tcW w:w="5812" w:type="dxa"/>
            <w:gridSpan w:val="4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510AB5">
        <w:tc>
          <w:tcPr>
            <w:tcW w:w="2687" w:type="dxa"/>
            <w:shd w:val="clear" w:color="auto" w:fill="FFFFFF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(программирование)</w:t>
            </w:r>
          </w:p>
        </w:tc>
        <w:tc>
          <w:tcPr>
            <w:tcW w:w="1561" w:type="dxa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октября</w:t>
            </w:r>
          </w:p>
        </w:tc>
        <w:tc>
          <w:tcPr>
            <w:tcW w:w="5812" w:type="dxa"/>
            <w:gridSpan w:val="4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510AB5">
        <w:tc>
          <w:tcPr>
            <w:tcW w:w="2687" w:type="dxa"/>
            <w:shd w:val="clear" w:color="auto" w:fill="FFFFFF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(информационная безопасность)</w:t>
            </w:r>
          </w:p>
        </w:tc>
        <w:tc>
          <w:tcPr>
            <w:tcW w:w="1561" w:type="dxa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октября</w:t>
            </w:r>
          </w:p>
        </w:tc>
        <w:tc>
          <w:tcPr>
            <w:tcW w:w="5812" w:type="dxa"/>
            <w:gridSpan w:val="4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  <w:tr w:rsidR="00510AB5">
        <w:tc>
          <w:tcPr>
            <w:tcW w:w="2687" w:type="dxa"/>
            <w:shd w:val="clear" w:color="auto" w:fill="FFFFFF"/>
            <w:vAlign w:val="center"/>
          </w:tcPr>
          <w:p w:rsidR="00510AB5" w:rsidRDefault="00AF2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(искусственный интеллект)</w:t>
            </w:r>
          </w:p>
        </w:tc>
        <w:tc>
          <w:tcPr>
            <w:tcW w:w="1561" w:type="dxa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октября</w:t>
            </w:r>
          </w:p>
        </w:tc>
        <w:tc>
          <w:tcPr>
            <w:tcW w:w="5812" w:type="dxa"/>
            <w:gridSpan w:val="4"/>
            <w:vAlign w:val="center"/>
          </w:tcPr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</w:t>
            </w:r>
          </w:p>
          <w:p w:rsidR="00510AB5" w:rsidRDefault="00AF2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«Сириус. Курсы»</w:t>
            </w:r>
          </w:p>
        </w:tc>
      </w:tr>
    </w:tbl>
    <w:p w:rsidR="00510AB5" w:rsidRDefault="00510AB5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510AB5" w:rsidRDefault="00AF21F9">
      <w:pPr>
        <w:pageBreakBefore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Утверждена</w:t>
      </w:r>
    </w:p>
    <w:p w:rsidR="00510AB5" w:rsidRDefault="00AF21F9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</w:t>
      </w:r>
    </w:p>
    <w:p w:rsidR="00510AB5" w:rsidRDefault="00AF21F9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510AB5" w:rsidRDefault="00AF21F9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_____________ 2025 года </w:t>
      </w:r>
    </w:p>
    <w:p w:rsidR="00510AB5" w:rsidRDefault="00AF21F9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№____________________</w:t>
      </w:r>
    </w:p>
    <w:p w:rsidR="00510AB5" w:rsidRDefault="00510AB5">
      <w:pPr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10AB5" w:rsidRDefault="00AF21F9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Инструкция специалиста-куратора, ответственного за организацию в муниципальных образованиях проведения школьного этапа всероссийской и республиканской олимпиад школьников </w:t>
      </w:r>
    </w:p>
    <w:p w:rsidR="00510AB5" w:rsidRDefault="00AF21F9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2025/2026 учебном году</w:t>
      </w:r>
    </w:p>
    <w:p w:rsidR="00510AB5" w:rsidRDefault="00510AB5">
      <w:pPr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10AB5" w:rsidRDefault="00AF21F9">
      <w:pPr>
        <w:widowControl w:val="0"/>
        <w:numPr>
          <w:ilvl w:val="0"/>
          <w:numId w:val="14"/>
        </w:numPr>
        <w:tabs>
          <w:tab w:val="left" w:pos="756"/>
        </w:tabs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Специалист-куратор, ответственный з</w:t>
      </w:r>
      <w:r>
        <w:rPr>
          <w:rFonts w:ascii="Times New Roman" w:hAnsi="Times New Roman" w:cs="Times New Roman"/>
          <w:sz w:val="28"/>
          <w:szCs w:val="28"/>
        </w:rPr>
        <w:t xml:space="preserve">а организацию в муниципальных образованиях проведения школьного этапа всероссийской и республиканской олимпиад школьников в 2025/2026 учебном году (далее – Организатор), </w:t>
      </w:r>
      <w:r>
        <w:rPr>
          <w:rFonts w:ascii="Times New Roman" w:hAnsi="Times New Roman" w:cs="Times New Roman"/>
          <w:color w:val="000000"/>
          <w:sz w:val="28"/>
          <w:szCs w:val="28"/>
        </w:rPr>
        <w:t>назначается приказом отдела (управления) образования исполнительного комитета муниципа</w:t>
      </w:r>
      <w:r>
        <w:rPr>
          <w:rFonts w:ascii="Times New Roman" w:hAnsi="Times New Roman" w:cs="Times New Roman"/>
          <w:color w:val="000000"/>
          <w:sz w:val="28"/>
          <w:szCs w:val="28"/>
        </w:rPr>
        <w:t>льного образования.</w:t>
      </w:r>
    </w:p>
    <w:p w:rsidR="00510AB5" w:rsidRDefault="00AF21F9">
      <w:pPr>
        <w:widowControl w:val="0"/>
        <w:numPr>
          <w:ilvl w:val="0"/>
          <w:numId w:val="14"/>
        </w:numPr>
        <w:tabs>
          <w:tab w:val="left" w:pos="756"/>
        </w:tabs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 за организацию в муниципальных образованиях проведения школьного этапа всероссийской и республиканской олимпиад школьников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отвечает:</w:t>
      </w:r>
    </w:p>
    <w:p w:rsidR="00510AB5" w:rsidRDefault="00AF21F9">
      <w:pPr>
        <w:widowControl w:val="0"/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 достоверность контактных реквизитов Организато</w:t>
      </w:r>
      <w:r>
        <w:rPr>
          <w:rFonts w:ascii="Times New Roman" w:hAnsi="Times New Roman" w:cs="Times New Roman"/>
          <w:sz w:val="28"/>
          <w:szCs w:val="28"/>
        </w:rPr>
        <w:t>ра (район, ФИО (последнее – при наличии)</w:t>
      </w:r>
      <w:r>
        <w:rPr>
          <w:rFonts w:ascii="Times New Roman" w:hAnsi="Times New Roman" w:cs="Times New Roman"/>
          <w:sz w:val="28"/>
          <w:szCs w:val="28"/>
        </w:rPr>
        <w:t>, должность, контактный телефон, адрес электронной почты</w:t>
      </w:r>
      <w:r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510AB5" w:rsidRDefault="00AF21F9">
      <w:pPr>
        <w:widowControl w:val="0"/>
        <w:tabs>
          <w:tab w:val="left" w:pos="7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 своевременное получение заданий </w:t>
      </w:r>
      <w:r>
        <w:rPr>
          <w:rFonts w:ascii="Times New Roman" w:hAnsi="Times New Roman" w:cs="Times New Roman"/>
          <w:sz w:val="28"/>
          <w:szCs w:val="28"/>
        </w:rPr>
        <w:t>школьного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этапа всероссийской </w:t>
      </w:r>
      <w:r>
        <w:rPr>
          <w:rFonts w:ascii="Times New Roman" w:hAnsi="Times New Roman" w:cs="Times New Roman"/>
          <w:sz w:val="28"/>
          <w:szCs w:val="28"/>
        </w:rPr>
        <w:t>и республиканской олимпиад (далее – Олимпиада)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ключей </w:t>
      </w:r>
      <w:r>
        <w:rPr>
          <w:rFonts w:ascii="Times New Roman" w:hAnsi="Times New Roman" w:cs="Times New Roman"/>
          <w:sz w:val="28"/>
          <w:szCs w:val="28"/>
        </w:rPr>
        <w:t>к ним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10AB5" w:rsidRDefault="00AF21F9">
      <w:pPr>
        <w:widowControl w:val="0"/>
        <w:tabs>
          <w:tab w:val="left" w:pos="7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своевременную передачу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 xml:space="preserve">омплектов заданий школьного этапа </w:t>
      </w:r>
      <w:r>
        <w:rPr>
          <w:rFonts w:ascii="Times New Roman" w:hAnsi="Times New Roman" w:cs="Times New Roman"/>
          <w:color w:val="000000"/>
          <w:sz w:val="28"/>
          <w:szCs w:val="28"/>
        </w:rPr>
        <w:t>всеросси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йской </w:t>
      </w:r>
      <w:r>
        <w:rPr>
          <w:rFonts w:ascii="Times New Roman" w:hAnsi="Times New Roman" w:cs="Times New Roman"/>
          <w:sz w:val="28"/>
          <w:szCs w:val="28"/>
        </w:rPr>
        <w:t>и республиканской олимпиад и ключей к ним представителям оргкомитета общеобразовательных учреждений;</w:t>
      </w:r>
    </w:p>
    <w:p w:rsidR="00510AB5" w:rsidRDefault="00AF21F9">
      <w:pPr>
        <w:widowControl w:val="0"/>
        <w:tabs>
          <w:tab w:val="left" w:pos="756"/>
        </w:tabs>
        <w:ind w:left="6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 обеспечение сохранности и конфиденциальности полученных материалов;</w:t>
      </w:r>
    </w:p>
    <w:p w:rsidR="00510AB5" w:rsidRDefault="00AF21F9">
      <w:pPr>
        <w:widowControl w:val="0"/>
        <w:tabs>
          <w:tab w:val="left" w:pos="-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 своевременное размещение заданий </w:t>
      </w:r>
      <w:r>
        <w:rPr>
          <w:rFonts w:ascii="Times New Roman" w:hAnsi="Times New Roman" w:cs="Times New Roman"/>
          <w:sz w:val="28"/>
          <w:szCs w:val="28"/>
        </w:rPr>
        <w:t xml:space="preserve">школьного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этапа всероссийской </w:t>
      </w:r>
      <w:r>
        <w:rPr>
          <w:rFonts w:ascii="Times New Roman" w:hAnsi="Times New Roman" w:cs="Times New Roman"/>
          <w:sz w:val="28"/>
          <w:szCs w:val="28"/>
        </w:rPr>
        <w:t>и республиканской олимпиад школьников,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ключей и критериев оценивания заданий на следующий календарный день после написания олимпиады согласно графику </w:t>
      </w:r>
      <w:r>
        <w:rPr>
          <w:rFonts w:ascii="Times New Roman" w:hAnsi="Times New Roman" w:cs="Times New Roman"/>
          <w:sz w:val="28"/>
          <w:szCs w:val="28"/>
        </w:rPr>
        <w:t>на официальных сайтах органов местного самоуправления, осуществляющих управление в сфере образования в сет</w:t>
      </w:r>
      <w:r>
        <w:rPr>
          <w:rFonts w:ascii="Times New Roman" w:hAnsi="Times New Roman" w:cs="Times New Roman"/>
          <w:sz w:val="28"/>
          <w:szCs w:val="28"/>
        </w:rPr>
        <w:t>и Интернет;</w:t>
      </w:r>
    </w:p>
    <w:p w:rsidR="00510AB5" w:rsidRDefault="00AF21F9">
      <w:pPr>
        <w:widowControl w:val="0"/>
        <w:numPr>
          <w:ilvl w:val="0"/>
          <w:numId w:val="14"/>
        </w:numPr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Публикация заданий </w:t>
      </w:r>
      <w:r>
        <w:rPr>
          <w:rFonts w:ascii="Times New Roman" w:hAnsi="Times New Roman" w:cs="Times New Roman"/>
          <w:sz w:val="28"/>
          <w:szCs w:val="28"/>
        </w:rPr>
        <w:t xml:space="preserve">школьного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этапа всероссийской </w:t>
      </w:r>
      <w:r>
        <w:rPr>
          <w:rFonts w:ascii="Times New Roman" w:hAnsi="Times New Roman" w:cs="Times New Roman"/>
          <w:sz w:val="28"/>
          <w:szCs w:val="28"/>
        </w:rPr>
        <w:t xml:space="preserve">и республиканской олимпиад </w:t>
      </w:r>
      <w:r>
        <w:rPr>
          <w:rFonts w:ascii="Times New Roman" w:hAnsi="Times New Roman" w:cs="Times New Roman"/>
          <w:color w:val="000000"/>
          <w:sz w:val="28"/>
          <w:szCs w:val="28"/>
        </w:rPr>
        <w:t>и ключей к ним осуществляется в облачное хранилище для каждой предметной олимпиады отдельно в сроки, определенные графиком, утвержденным приказом МОиН РТ.</w:t>
      </w:r>
    </w:p>
    <w:p w:rsidR="00510AB5" w:rsidRDefault="00AF21F9">
      <w:pPr>
        <w:widowControl w:val="0"/>
        <w:numPr>
          <w:ilvl w:val="0"/>
          <w:numId w:val="14"/>
        </w:numPr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Ссылка на облачное хранилище размещена в личном кабинете Организатора на сайте https://olimprocrt.ru/.</w:t>
      </w:r>
    </w:p>
    <w:p w:rsidR="00510AB5" w:rsidRDefault="00AF21F9">
      <w:pPr>
        <w:widowControl w:val="0"/>
        <w:numPr>
          <w:ilvl w:val="0"/>
          <w:numId w:val="14"/>
        </w:numPr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Задания или ключи к ним публикуются одним ф</w:t>
      </w:r>
      <w:r>
        <w:rPr>
          <w:rFonts w:ascii="Times New Roman" w:hAnsi="Times New Roman" w:cs="Times New Roman"/>
          <w:sz w:val="28"/>
          <w:szCs w:val="28"/>
        </w:rPr>
        <w:t xml:space="preserve">айлом в архивированном виде </w:t>
      </w:r>
      <w:r>
        <w:rPr>
          <w:rFonts w:ascii="Times New Roman" w:hAnsi="Times New Roman" w:cs="Times New Roman"/>
          <w:color w:val="000000"/>
          <w:sz w:val="28"/>
          <w:szCs w:val="28"/>
        </w:rPr>
        <w:t>в формате *.гаг с названием, соответствующим предмету олимпиады. Каждый архив соде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ржит файлы в формате </w:t>
      </w:r>
      <w:r>
        <w:rPr>
          <w:rFonts w:ascii="Times New Roman" w:hAnsi="Times New Roman" w:cs="Times New Roman"/>
          <w:bCs/>
          <w:i/>
          <w:iCs/>
          <w:color w:val="000000"/>
          <w:spacing w:val="10"/>
          <w:sz w:val="28"/>
          <w:szCs w:val="28"/>
          <w:shd w:val="clear" w:color="auto" w:fill="FFFFFF"/>
        </w:rPr>
        <w:t>*.</w:t>
      </w:r>
      <w:r>
        <w:rPr>
          <w:rFonts w:ascii="Times New Roman" w:hAnsi="Times New Roman" w:cs="Times New Roman"/>
          <w:bCs/>
          <w:i/>
          <w:iCs/>
          <w:color w:val="000000"/>
          <w:spacing w:val="10"/>
          <w:sz w:val="28"/>
          <w:szCs w:val="28"/>
          <w:shd w:val="clear" w:color="auto" w:fill="FFFFFF"/>
          <w:lang w:val="en-US"/>
        </w:rPr>
        <w:t>doc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заданиями или ключами к ним по заявленным параллелям. </w:t>
      </w:r>
    </w:p>
    <w:p w:rsidR="00510AB5" w:rsidRDefault="00AF21F9">
      <w:pPr>
        <w:numPr>
          <w:ilvl w:val="0"/>
          <w:numId w:val="14"/>
        </w:numPr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Организатор обязан лично находиться за компьютером</w:t>
      </w:r>
      <w:r>
        <w:rPr>
          <w:rFonts w:ascii="Times New Roman" w:hAnsi="Times New Roman" w:cs="Times New Roman"/>
          <w:sz w:val="28"/>
          <w:szCs w:val="28"/>
        </w:rPr>
        <w:t xml:space="preserve"> в указанные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графике дату и время, обеспечив нормальное функционирование компьютерной техники.</w:t>
      </w:r>
    </w:p>
    <w:p w:rsidR="00510AB5" w:rsidRDefault="00AF21F9">
      <w:pPr>
        <w:numPr>
          <w:ilvl w:val="0"/>
          <w:numId w:val="14"/>
        </w:numPr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неполучения зада</w:t>
      </w:r>
      <w:r>
        <w:rPr>
          <w:rFonts w:ascii="Times New Roman" w:hAnsi="Times New Roman" w:cs="Times New Roman"/>
          <w:sz w:val="28"/>
          <w:szCs w:val="28"/>
        </w:rPr>
        <w:t>ний или ответов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указанное время Организатор обязан сообщ</w:t>
      </w:r>
      <w:r>
        <w:rPr>
          <w:rFonts w:ascii="Times New Roman" w:hAnsi="Times New Roman" w:cs="Times New Roman"/>
          <w:sz w:val="28"/>
          <w:szCs w:val="28"/>
        </w:rPr>
        <w:t>ить об этом ответственному специалисту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 (Далее – ГАО</w:t>
      </w:r>
      <w:r>
        <w:rPr>
          <w:rFonts w:ascii="Times New Roman" w:hAnsi="Times New Roman" w:cs="Times New Roman"/>
          <w:sz w:val="28"/>
          <w:szCs w:val="28"/>
        </w:rPr>
        <w:t>У «РОЦ»)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10AB5" w:rsidRDefault="00AF21F9">
      <w:pPr>
        <w:numPr>
          <w:ilvl w:val="0"/>
          <w:numId w:val="14"/>
        </w:numPr>
        <w:ind w:firstLine="69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случае возникновения нештатной ситуации Организатор обязан принять все меры, обеспечивающие сохранность полученной информации и незамедлительно сообщить о принятых мерах начальнику муниципального отдела образования и в МОиН РТ.</w:t>
      </w:r>
    </w:p>
    <w:p w:rsidR="00510AB5" w:rsidRDefault="00AF21F9">
      <w:pPr>
        <w:numPr>
          <w:ilvl w:val="0"/>
          <w:numId w:val="14"/>
        </w:numPr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получения </w:t>
      </w:r>
      <w:r>
        <w:rPr>
          <w:rFonts w:ascii="Times New Roman" w:hAnsi="Times New Roman" w:cs="Times New Roman"/>
          <w:sz w:val="28"/>
          <w:szCs w:val="28"/>
        </w:rPr>
        <w:t>олимпиадных заданий или ключей к ним Организатор осуществляет их рассылку представителям оргкомитетов школьного этапа, созданных в каждой общеобразовательной организации, для последующего тиражирования полученного материала по количеству участников школьно</w:t>
      </w:r>
      <w:r>
        <w:rPr>
          <w:rFonts w:ascii="Times New Roman" w:hAnsi="Times New Roman" w:cs="Times New Roman"/>
          <w:sz w:val="28"/>
          <w:szCs w:val="28"/>
        </w:rPr>
        <w:t>го этапа по соответствующему предмету.</w:t>
      </w:r>
    </w:p>
    <w:p w:rsidR="00510AB5" w:rsidRDefault="00AF21F9">
      <w:pPr>
        <w:numPr>
          <w:ilvl w:val="0"/>
          <w:numId w:val="14"/>
        </w:numPr>
        <w:ind w:firstLine="692"/>
        <w:jc w:val="both"/>
        <w:rPr>
          <w:rFonts w:ascii="Times New Roman" w:eastAsia="NTTimes/Cyrillic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результатам проведения очередной предметной олимпиады </w:t>
      </w:r>
      <w:r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Организатор обязан проконтролировать размещение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7-дневный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срок </w:t>
      </w:r>
      <w:r>
        <w:rPr>
          <w:rFonts w:ascii="Times New Roman" w:eastAsia="NTTimes/Cyrillic" w:hAnsi="Times New Roman" w:cs="Times New Roman"/>
          <w:color w:val="000000"/>
          <w:sz w:val="28"/>
          <w:szCs w:val="28"/>
        </w:rPr>
        <w:t>на сайте каждой общеобразовательной организации итогового протокола с общим рейтингом участнико</w:t>
      </w:r>
      <w:r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в школьного этапа в данном учреждении. </w:t>
      </w:r>
    </w:p>
    <w:p w:rsidR="00510AB5" w:rsidRDefault="00510AB5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510AB5" w:rsidRDefault="00510AB5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510AB5" w:rsidRDefault="00510AB5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510AB5" w:rsidRDefault="00510AB5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510AB5" w:rsidRDefault="00510AB5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510AB5" w:rsidRDefault="00510AB5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510AB5" w:rsidRDefault="00510AB5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510AB5" w:rsidRDefault="00510AB5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510AB5" w:rsidRDefault="00510AB5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510AB5" w:rsidRDefault="00510AB5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510AB5" w:rsidRDefault="00510AB5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510AB5" w:rsidRDefault="00510AB5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510AB5" w:rsidRDefault="00510AB5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510AB5" w:rsidRDefault="00510AB5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510AB5" w:rsidRDefault="00510AB5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510AB5" w:rsidRDefault="00510AB5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510AB5" w:rsidRDefault="00510AB5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510AB5" w:rsidRDefault="00510AB5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510AB5" w:rsidRDefault="00510AB5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510AB5" w:rsidRDefault="00510AB5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510AB5" w:rsidRDefault="00510AB5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510AB5" w:rsidRDefault="00510AB5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510AB5" w:rsidRDefault="00510AB5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510AB5" w:rsidRDefault="00510AB5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510AB5" w:rsidRDefault="00510AB5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510AB5" w:rsidRDefault="00AF21F9">
      <w:pPr>
        <w:pageBreakBefore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Утверждено </w:t>
      </w:r>
    </w:p>
    <w:p w:rsidR="00510AB5" w:rsidRDefault="00AF21F9">
      <w:pPr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</w:t>
      </w:r>
    </w:p>
    <w:p w:rsidR="00510AB5" w:rsidRDefault="00AF21F9">
      <w:pPr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510AB5" w:rsidRDefault="00AF21F9">
      <w:pPr>
        <w:ind w:firstLine="709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от _____ 2025 года №________</w:t>
      </w:r>
      <w:r>
        <w:rPr>
          <w:rFonts w:ascii="Times New Roman" w:hAnsi="Times New Roman" w:cs="Times New Roman"/>
          <w:szCs w:val="28"/>
        </w:rPr>
        <w:t xml:space="preserve"> </w:t>
      </w:r>
    </w:p>
    <w:p w:rsidR="00510AB5" w:rsidRDefault="00510AB5">
      <w:pPr>
        <w:ind w:firstLine="709"/>
        <w:jc w:val="center"/>
        <w:rPr>
          <w:rFonts w:ascii="Times New Roman" w:hAnsi="Times New Roman" w:cs="Times New Roman"/>
          <w:szCs w:val="28"/>
        </w:rPr>
      </w:pPr>
    </w:p>
    <w:p w:rsidR="00510AB5" w:rsidRDefault="00AF21F9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Cs w:val="28"/>
        </w:rPr>
        <w:t>(рекомендуемая форма для несовершеннолетних)</w:t>
      </w:r>
    </w:p>
    <w:p w:rsidR="00510AB5" w:rsidRDefault="00AF21F9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  <w:lang w:val="en-US" w:eastAsia="en-US"/>
        </w:rPr>
        <mc:AlternateContent>
          <mc:Choice Requires="wpg">
            <w:drawing>
              <wp:anchor distT="0" distB="0" distL="114300" distR="114300" simplePos="0" relativeHeight="251731456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180975</wp:posOffset>
                </wp:positionV>
                <wp:extent cx="2918460" cy="0"/>
                <wp:effectExtent l="5715" t="12700" r="9525" b="6350"/>
                <wp:wrapNone/>
                <wp:docPr id="4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18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" o:spid="_x0000_s3" o:spt="32" type="#_x0000_t32" style="position:absolute;z-index:251731456;o:allowoverlap:true;o:allowincell:true;mso-position-horizontal-relative:text;margin-left:276.20pt;mso-position-horizontal:absolute;mso-position-vertical-relative:text;margin-top:14.25pt;mso-position-vertical:absolute;width:229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510AB5" w:rsidRDefault="00AF21F9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(полное наименование общеобразовательной организации)</w:t>
      </w:r>
    </w:p>
    <w:p w:rsidR="00510AB5" w:rsidRDefault="00AF21F9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  <w:lang w:val="en-US" w:eastAsia="en-US"/>
        </w:rPr>
        <mc:AlternateContent>
          <mc:Choice Requires="wpg">
            <w:drawing>
              <wp:anchor distT="0" distB="0" distL="114300" distR="114300" simplePos="0" relativeHeight="251732480" behindDoc="0" locked="0" layoutInCell="1" allowOverlap="1">
                <wp:simplePos x="0" y="0"/>
                <wp:positionH relativeFrom="column">
                  <wp:posOffset>4003040</wp:posOffset>
                </wp:positionH>
                <wp:positionV relativeFrom="paragraph">
                  <wp:posOffset>167005</wp:posOffset>
                </wp:positionV>
                <wp:extent cx="2529840" cy="0"/>
                <wp:effectExtent l="5715" t="5080" r="7620" b="13970"/>
                <wp:wrapNone/>
                <wp:docPr id="5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298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" o:spid="_x0000_s4" o:spt="32" type="#_x0000_t32" style="position:absolute;z-index:251732480;o:allowoverlap:true;o:allowincell:true;mso-position-horizontal-relative:text;margin-left:315.20pt;mso-position-horizontal:absolute;mso-position-vertical-relative:text;margin-top:13.15pt;mso-position-vertical:absolute;width:199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адрес:</w:t>
      </w:r>
    </w:p>
    <w:p w:rsidR="00510AB5" w:rsidRDefault="00510AB5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510AB5" w:rsidRDefault="00AF21F9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  <w:lang w:val="en-US" w:eastAsia="en-US"/>
        </w:rPr>
        <mc:AlternateContent>
          <mc:Choice Requires="wpg">
            <w:drawing>
              <wp:anchor distT="0" distB="0" distL="114300" distR="114300" simplePos="0" relativeHeight="251733504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168275</wp:posOffset>
                </wp:positionV>
                <wp:extent cx="2529840" cy="0"/>
                <wp:effectExtent l="5715" t="5715" r="7620" b="13335"/>
                <wp:wrapNone/>
                <wp:docPr id="6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298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" o:spid="_x0000_s5" o:spt="32" type="#_x0000_t32" style="position:absolute;z-index:251733504;o:allowoverlap:true;o:allowincell:true;mso-position-horizontal-relative:text;margin-left:291.20pt;mso-position-horizontal:absolute;mso-position-vertical-relative:text;margin-top:13.25pt;mso-position-vertical:absolute;width:199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от</w:t>
      </w:r>
    </w:p>
    <w:p w:rsidR="00510AB5" w:rsidRDefault="00AF21F9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:rsidR="00510AB5" w:rsidRDefault="00AF21F9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  <w:lang w:val="en-US" w:eastAsia="en-US"/>
        </w:rPr>
        <mc:AlternateContent>
          <mc:Choice Requires="wpg">
            <w:drawing>
              <wp:anchor distT="0" distB="0" distL="114300" distR="114300" simplePos="0" relativeHeight="251734528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186055</wp:posOffset>
                </wp:positionV>
                <wp:extent cx="3017520" cy="0"/>
                <wp:effectExtent l="5715" t="6985" r="5715" b="12065"/>
                <wp:wrapNone/>
                <wp:docPr id="7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0175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" o:spid="_x0000_s6" o:spt="32" type="#_x0000_t32" style="position:absolute;z-index:251734528;o:allowoverlap:true;o:allowincell:true;mso-position-horizontal-relative:text;margin-left:276.20pt;mso-position-horizontal:absolute;mso-position-vertical-relative:text;margin-top:14.65pt;mso-position-vertical:absolute;width:237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510AB5" w:rsidRDefault="00AF21F9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(фамилия, имя, отчество (последнее - при наличии) родителя (</w:t>
      </w:r>
      <w:r>
        <w:rPr>
          <w:rFonts w:ascii="Times New Roman" w:eastAsia="Times New Roman" w:hAnsi="Times New Roman" w:cs="Arial"/>
        </w:rPr>
        <w:t xml:space="preserve">законного представителя) субъекта персональных данных) </w:t>
      </w:r>
    </w:p>
    <w:p w:rsidR="00510AB5" w:rsidRDefault="00AF21F9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510AB5" w:rsidRDefault="00AF21F9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  <w:lang w:val="en-US" w:eastAsia="en-US"/>
        </w:rPr>
        <mc:AlternateContent>
          <mc:Choice Requires="wpg">
            <w:drawing>
              <wp:anchor distT="0" distB="0" distL="114300" distR="114300" simplePos="0" relativeHeight="251735552" behindDoc="0" locked="0" layoutInCell="1" allowOverlap="1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196215</wp:posOffset>
                </wp:positionV>
                <wp:extent cx="2529840" cy="0"/>
                <wp:effectExtent l="9525" t="7620" r="13335" b="11430"/>
                <wp:wrapNone/>
                <wp:docPr id="8" name="Прямая со стрелкой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298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7" o:spid="_x0000_s7" o:spt="32" type="#_x0000_t32" style="position:absolute;z-index:251735552;o:allowoverlap:true;o:allowincell:true;mso-position-horizontal-relative:text;margin-left:275.00pt;mso-position-horizontal:absolute;mso-position-vertical-relative:text;margin-top:15.45pt;mso-position-vertical:absolute;width:199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510AB5" w:rsidRDefault="00510AB5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0AB5" w:rsidRDefault="00AF21F9">
      <w:pPr>
        <w:widowControl w:val="0"/>
        <w:tabs>
          <w:tab w:val="center" w:pos="5457"/>
        </w:tabs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510AB5" w:rsidRDefault="00AF21F9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g">
            <w:drawing>
              <wp:anchor distT="0" distB="0" distL="114300" distR="114300" simplePos="0" relativeHeight="251736576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5715" t="13335" r="9525" b="5715"/>
                <wp:wrapNone/>
                <wp:docPr id="9" name="Прямая со стрелко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8" o:spid="_x0000_s8" o:spt="32" type="#_x0000_t32" style="position:absolute;z-index:251736576;o:allowoverlap:true;o:allowincell:true;mso-position-horizontal-relative:text;margin-left:24.20pt;mso-position-horizontal:absolute;mso-position-vertical-relative:text;margin-top:13.35pt;mso-position-vertical:absolute;width:463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Я,</w:t>
      </w:r>
    </w:p>
    <w:p w:rsidR="00510AB5" w:rsidRDefault="00AF21F9">
      <w:pPr>
        <w:widowControl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510AB5" w:rsidRDefault="00AF21F9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g">
            <w:drawing>
              <wp:anchor distT="0" distB="0" distL="114300" distR="114300" simplePos="0" relativeHeight="25173760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13335" t="9525" r="13335" b="9525"/>
                <wp:wrapNone/>
                <wp:docPr id="10" name="Прямая со стрелко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9" o:spid="_x0000_s9" o:spt="32" type="#_x0000_t32" style="position:absolute;z-index:251737600;o:allowoverlap:true;o:allowincell:true;mso-position-horizontal-relative:text;margin-left:0.80pt;mso-position-horizontal:absolute;mso-position-vertical-relative:text;margin-top:16.25pt;mso-position-vertical:absolute;width:485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510AB5" w:rsidRDefault="00AF21F9">
      <w:pPr>
        <w:widowControl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510AB5" w:rsidRDefault="00510AB5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0AB5" w:rsidRDefault="00AF21F9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g">
            <w:drawing>
              <wp:anchor distT="0" distB="0" distL="114300" distR="114300" simplePos="0" relativeHeight="251739648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5715" t="5715" r="5715" b="7620"/>
                <wp:wrapNone/>
                <wp:docPr id="11" name="Прямая со стрелкой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0" o:spid="_x0000_s10" o:spt="32" type="#_x0000_t32" style="position:absolute;z-index:251739648;o:allowoverlap:true;o:allowincell:true;mso-position-horizontal-relative:text;margin-left:0.20pt;mso-position-horizontal:absolute;mso-position-vertical-relative:text;margin-top:15.05pt;mso-position-vertical:absolute;width:498.60pt;height:1.2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g">
            <w:drawing>
              <wp:anchor distT="0" distB="0" distL="114300" distR="114300" simplePos="0" relativeHeight="251738624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11430" t="13335" r="9525" b="5715"/>
                <wp:wrapNone/>
                <wp:docPr id="12" name="Прямая со стрелкой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1" o:spid="_x0000_s11" o:spt="32" type="#_x0000_t32" style="position:absolute;z-index:251738624;o:allowoverlap:true;o:allowincell:true;mso-position-horizontal-relative:text;margin-left:1.40pt;mso-position-horizontal:absolute;mso-position-vertical-relative:text;margin-top:0.65pt;mso-position-vertical:absolute;width:495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510AB5" w:rsidRDefault="00AF21F9">
      <w:pPr>
        <w:widowControl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9 Федеральн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ого закона от 27 июля 2006 года № 152-ФЗ «О персональных данных» даю свое согласие ______________________________________________________________________, </w:t>
      </w:r>
    </w:p>
    <w:p w:rsidR="00510AB5" w:rsidRDefault="00AF21F9">
      <w:pPr>
        <w:widowControl w:val="0"/>
        <w:jc w:val="center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</w:t>
      </w:r>
      <w:r>
        <w:rPr>
          <w:rFonts w:ascii="Times New Roman" w:eastAsia="Times New Roman" w:hAnsi="Times New Roman" w:cs="Arial"/>
          <w:sz w:val="20"/>
          <w:szCs w:val="20"/>
        </w:rPr>
        <w:t>полное наименование общеобразовательной организации</w:t>
      </w:r>
      <w:r>
        <w:rPr>
          <w:rFonts w:ascii="Times New Roman" w:eastAsia="Times New Roman" w:hAnsi="Times New Roman" w:cs="Arial"/>
        </w:rPr>
        <w:t>)</w:t>
      </w:r>
    </w:p>
    <w:p w:rsidR="00510AB5" w:rsidRDefault="00AF21F9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отделу (управлению) образования, Министерству 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образования и науки Республики Татарстан,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</w:t>
      </w:r>
      <w:r>
        <w:rPr>
          <w:rFonts w:ascii="Times New Roman" w:eastAsia="Times New Roman" w:hAnsi="Times New Roman" w:cs="Times New Roman"/>
          <w:sz w:val="28"/>
          <w:szCs w:val="28"/>
        </w:rPr>
        <w:t>публика Татарстан, г. Казань, ул. Социалистическая, д. 5,</w:t>
      </w:r>
      <w:r>
        <w:rPr>
          <w:rFonts w:ascii="Times New Roman" w:eastAsia="Times New Roman" w:hAnsi="Times New Roman" w:cs="Arial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Образовательному центру «Талант и успех», расположенному по адресу: 354340, Краснодарский край, пгт Сириус. Олимпийский пр-кт д. 40, на обработку (передачу, предоставление, распространение) персонал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ьных данных </w:t>
      </w:r>
    </w:p>
    <w:p w:rsidR="00510AB5" w:rsidRDefault="00AF21F9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g">
            <w:drawing>
              <wp:anchor distT="0" distB="0" distL="114300" distR="114300" simplePos="0" relativeHeight="251740672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13335" t="5715" r="7620" b="13335"/>
                <wp:wrapNone/>
                <wp:docPr id="13" name="Прямая со стрелкой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2" o:spid="_x0000_s12" o:spt="32" type="#_x0000_t32" style="position:absolute;z-index:251740672;o:allowoverlap:true;o:allowincell:true;mso-position-horizontal-relative:text;margin-left:0.80pt;mso-position-horizontal:absolute;mso-position-vertical-relative:text;margin-top:14.90pt;mso-position-vertical:absolute;width:495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510AB5" w:rsidRDefault="00AF21F9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510AB5" w:rsidRDefault="00AF21F9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связи с участием ребенка на школьном этапе всероссийской и республиканской олимпиад школьников в 2025/2026 учебном году.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обрабатываемых персональных дан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ных: 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g">
            <w:drawing>
              <wp:anchor distT="0" distB="0" distL="114300" distR="114300" simplePos="0" relativeHeight="251741696" behindDoc="0" locked="0" layoutInCell="1" allowOverlap="1">
                <wp:simplePos x="0" y="0"/>
                <wp:positionH relativeFrom="column">
                  <wp:posOffset>4262120</wp:posOffset>
                </wp:positionH>
                <wp:positionV relativeFrom="paragraph">
                  <wp:posOffset>170180</wp:posOffset>
                </wp:positionV>
                <wp:extent cx="1356360" cy="8255"/>
                <wp:effectExtent l="7620" t="7620" r="7620" b="12700"/>
                <wp:wrapNone/>
                <wp:docPr id="14" name="Прямая со стрелкой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3" o:spid="_x0000_s13" o:spt="32" type="#_x0000_t32" style="position:absolute;z-index:251741696;o:allowoverlap:true;o:allowincell:true;mso-position-horizontal-relative:text;margin-left:335.60pt;mso-position-horizontal:absolute;mso-position-vertical-relative:text;margin-top:13.40pt;mso-position-vertical:absolute;width:106.80pt;height:0.6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g">
            <w:drawing>
              <wp:anchor distT="0" distB="0" distL="114300" distR="114300" simplePos="0" relativeHeight="251742720" behindDoc="0" locked="0" layoutInCell="1" allowOverlap="1">
                <wp:simplePos x="0" y="0"/>
                <wp:positionH relativeFrom="column">
                  <wp:posOffset>3660140</wp:posOffset>
                </wp:positionH>
                <wp:positionV relativeFrom="paragraph">
                  <wp:posOffset>156210</wp:posOffset>
                </wp:positionV>
                <wp:extent cx="1714500" cy="0"/>
                <wp:effectExtent l="5715" t="7620" r="13335" b="11430"/>
                <wp:wrapNone/>
                <wp:docPr id="15" name="Прямая со стрелкой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4" o:spid="_x0000_s14" o:spt="32" type="#_x0000_t32" style="position:absolute;z-index:251742720;o:allowoverlap:true;o:allowincell:true;mso-position-horizontal-relative:text;margin-left:288.20pt;mso-position-horizontal:absolute;mso-position-vertical-relative:text;margin-top:12.30pt;mso-position-vertical:absolute;width:13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Оператор осуществляет обработку персональных данных, как с использованием автоматизиров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анных средств обработки персональных данных субъекта персональных данных, так и без использования средств автоматизации. 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510AB5" w:rsidRDefault="00510AB5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0AB5" w:rsidRDefault="00AF21F9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g">
            <w:drawing>
              <wp:anchor distT="0" distB="0" distL="114300" distR="114300" simplePos="0" relativeHeight="251745792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9525" t="11430" r="7620" b="7620"/>
                <wp:wrapNone/>
                <wp:docPr id="16" name="Прямая со стрелкой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5" o:spid="_x0000_s15" o:spt="32" type="#_x0000_t32" style="position:absolute;z-index:251745792;o:allowoverlap:true;o:allowincell:true;mso-position-horizontal-relative:text;margin-left:302.00pt;mso-position-horizontal:absolute;mso-position-vertical-relative:text;margin-top:13.75pt;mso-position-vertical:absolute;width:65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g">
            <w:drawing>
              <wp:anchor distT="0" distB="0" distL="114300" distR="114300" simplePos="0" relativeHeight="251744768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5715" t="7620" r="11430" b="11430"/>
                <wp:wrapNone/>
                <wp:docPr id="17" name="Прямая со стрелкой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6" o:spid="_x0000_s16" o:spt="32" type="#_x0000_t32" style="position:absolute;z-index:251744768;o:allowoverlap:true;o:allowincell:true;mso-position-horizontal-relative:text;margin-left:198.20pt;mso-position-horizontal:absolute;mso-position-vertical-relative:text;margin-top:14.95pt;mso-position-vertical:absolute;width:65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g">
            <w:drawing>
              <wp:anchor distT="0" distB="0" distL="114300" distR="114300" simplePos="0" relativeHeight="251743744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11430" t="7620" r="7620" b="11430"/>
                <wp:wrapNone/>
                <wp:docPr id="18" name="Прямая со стрелкой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7" o:spid="_x0000_s17" o:spt="32" type="#_x0000_t32" style="position:absolute;z-index:251743744;o:allowoverlap:true;o:allowincell:true;mso-position-horizontal-relative:text;margin-left:37.40pt;mso-position-horizontal:absolute;mso-position-vertical-relative:text;margin-top:14.95pt;mso-position-vertical:absolute;width:13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510AB5" w:rsidRDefault="00AF21F9">
      <w:pPr>
        <w:widowControl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(ФИО. (последнее – при наличии)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510AB5" w:rsidRDefault="00AF21F9">
      <w:pPr>
        <w:widowControl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родит</w:t>
      </w:r>
      <w:r>
        <w:rPr>
          <w:rFonts w:ascii="Times New Roman" w:eastAsia="Times New Roman" w:hAnsi="Times New Roman" w:cs="Times New Roman"/>
          <w:sz w:val="16"/>
          <w:szCs w:val="16"/>
        </w:rPr>
        <w:t>еля (законного представителя)</w:t>
      </w:r>
    </w:p>
    <w:p w:rsidR="00510AB5" w:rsidRDefault="00AF21F9">
      <w:pPr>
        <w:widowControl w:val="0"/>
        <w:ind w:left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510AB5" w:rsidRDefault="00AF21F9">
      <w:pPr>
        <w:widowControl w:val="0"/>
        <w:spacing w:line="259" w:lineRule="auto"/>
        <w:ind w:left="536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Arial" w:eastAsia="Times New Roman" w:hAnsi="Arial" w:cs="Arial"/>
          <w:color w:val="0A0A0A"/>
          <w:sz w:val="28"/>
          <w:szCs w:val="28"/>
        </w:rPr>
        <w:br w:type="page" w:clear="all"/>
      </w:r>
      <w:r>
        <w:rPr>
          <w:rFonts w:ascii="Times New Roman" w:eastAsia="Times New Roman" w:hAnsi="Times New Roman" w:cs="Times New Roman"/>
          <w:color w:val="0A0A0A"/>
        </w:rPr>
        <w:t xml:space="preserve">(рекомендуемая </w:t>
      </w:r>
      <w:r>
        <w:rPr>
          <w:rFonts w:ascii="Times New Roman" w:eastAsia="Times New Roman" w:hAnsi="Times New Roman" w:cs="Times New Roman"/>
          <w:lang w:eastAsia="ar-SA"/>
        </w:rPr>
        <w:t>форма для совершеннолетних)</w:t>
      </w:r>
    </w:p>
    <w:p w:rsidR="00510AB5" w:rsidRDefault="00AF21F9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  <w:lang w:val="en-US" w:eastAsia="en-US"/>
        </w:rPr>
        <mc:AlternateContent>
          <mc:Choice Requires="wpg">
            <w:drawing>
              <wp:anchor distT="0" distB="0" distL="114300" distR="114300" simplePos="0" relativeHeight="251746816" behindDoc="0" locked="0" layoutInCell="1" allowOverlap="1">
                <wp:simplePos x="0" y="0"/>
                <wp:positionH relativeFrom="column">
                  <wp:posOffset>3530600</wp:posOffset>
                </wp:positionH>
                <wp:positionV relativeFrom="paragraph">
                  <wp:posOffset>189230</wp:posOffset>
                </wp:positionV>
                <wp:extent cx="2743200" cy="0"/>
                <wp:effectExtent l="9525" t="7620" r="9525" b="11430"/>
                <wp:wrapNone/>
                <wp:docPr id="19" name="Прямая со стрелкой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743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8" o:spid="_x0000_s18" o:spt="32" type="#_x0000_t32" style="position:absolute;z-index:251746816;o:allowoverlap:true;o:allowincell:true;mso-position-horizontal-relative:text;margin-left:278.00pt;mso-position-horizontal:absolute;mso-position-vertical-relative:text;margin-top:14.90pt;mso-position-vertical:absolute;width:216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510AB5" w:rsidRDefault="00AF21F9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(полное наименование общеобразовательной организации)</w:t>
      </w:r>
    </w:p>
    <w:p w:rsidR="00510AB5" w:rsidRDefault="00AF21F9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  <w:lang w:val="en-US" w:eastAsia="en-US"/>
        </w:rPr>
        <mc:AlternateContent>
          <mc:Choice Requires="wpg">
            <w:drawing>
              <wp:anchor distT="0" distB="0" distL="114300" distR="114300" simplePos="0" relativeHeight="251747840" behindDoc="0" locked="0" layoutInCell="1" allowOverlap="1">
                <wp:simplePos x="0" y="0"/>
                <wp:positionH relativeFrom="column">
                  <wp:posOffset>4033520</wp:posOffset>
                </wp:positionH>
                <wp:positionV relativeFrom="paragraph">
                  <wp:posOffset>167640</wp:posOffset>
                </wp:positionV>
                <wp:extent cx="2225040" cy="0"/>
                <wp:effectExtent l="7620" t="11430" r="5715" b="7620"/>
                <wp:wrapNone/>
                <wp:docPr id="20" name="Прямая со стрелкой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225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9" o:spid="_x0000_s19" o:spt="32" type="#_x0000_t32" style="position:absolute;z-index:251747840;o:allowoverlap:true;o:allowincell:true;mso-position-horizontal-relative:text;margin-left:317.60pt;mso-position-horizontal:absolute;mso-position-vertical-relative:text;margin-top:13.20pt;mso-position-vertical:absolute;width:175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адрес:</w:t>
      </w:r>
    </w:p>
    <w:p w:rsidR="00510AB5" w:rsidRDefault="00510AB5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510AB5" w:rsidRDefault="00AF21F9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  <w:noProof/>
          <w:sz w:val="28"/>
          <w:szCs w:val="28"/>
          <w:lang w:val="en-US" w:eastAsia="en-US"/>
        </w:rPr>
        <mc:AlternateContent>
          <mc:Choice Requires="wpg">
            <w:drawing>
              <wp:anchor distT="0" distB="0" distL="114300" distR="114300" simplePos="0" relativeHeight="251748864" behindDoc="0" locked="0" layoutInCell="1" allowOverlap="1">
                <wp:simplePos x="0" y="0"/>
                <wp:positionH relativeFrom="column">
                  <wp:posOffset>3675380</wp:posOffset>
                </wp:positionH>
                <wp:positionV relativeFrom="paragraph">
                  <wp:posOffset>170180</wp:posOffset>
                </wp:positionV>
                <wp:extent cx="2773680" cy="0"/>
                <wp:effectExtent l="11430" t="13335" r="5715" b="5715"/>
                <wp:wrapNone/>
                <wp:docPr id="21" name="Прямая со стрелкой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77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0" o:spid="_x0000_s20" o:spt="32" type="#_x0000_t32" style="position:absolute;z-index:251748864;o:allowoverlap:true;o:allowincell:true;mso-position-horizontal-relative:text;margin-left:289.40pt;mso-position-horizontal:absolute;mso-position-vertical-relative:text;margin-top:13.40pt;mso-position-vertical:absolute;width:218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от</w:t>
      </w:r>
    </w:p>
    <w:p w:rsidR="00510AB5" w:rsidRDefault="00AF21F9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:rsidR="00510AB5" w:rsidRDefault="00510AB5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</w:p>
    <w:p w:rsidR="00510AB5" w:rsidRDefault="00AF21F9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510AB5" w:rsidRDefault="00AF21F9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  <w:lang w:val="en-US" w:eastAsia="en-US"/>
        </w:rPr>
        <mc:AlternateContent>
          <mc:Choice Requires="wpg">
            <w:drawing>
              <wp:anchor distT="0" distB="0" distL="114300" distR="114300" simplePos="0" relativeHeight="251749888" behindDoc="0" locked="0" layoutInCell="1" allowOverlap="1">
                <wp:simplePos x="0" y="0"/>
                <wp:positionH relativeFrom="column">
                  <wp:posOffset>3515360</wp:posOffset>
                </wp:positionH>
                <wp:positionV relativeFrom="paragraph">
                  <wp:posOffset>196850</wp:posOffset>
                </wp:positionV>
                <wp:extent cx="2933700" cy="0"/>
                <wp:effectExtent l="13335" t="7620" r="5715" b="11430"/>
                <wp:wrapNone/>
                <wp:docPr id="22" name="Прямая со стрелкой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3369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1" o:spid="_x0000_s21" o:spt="32" type="#_x0000_t32" style="position:absolute;z-index:251749888;o:allowoverlap:true;o:allowincell:true;mso-position-horizontal-relative:text;margin-left:276.80pt;mso-position-horizontal:absolute;mso-position-vertical-relative:text;margin-top:15.50pt;mso-position-vertical:absolute;width:231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510AB5" w:rsidRDefault="00510AB5">
      <w:pPr>
        <w:widowControl w:val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10AB5" w:rsidRDefault="00AF21F9">
      <w:pPr>
        <w:widowControl w:val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Согласие на обработку персональных данных</w:t>
      </w:r>
    </w:p>
    <w:p w:rsidR="00510AB5" w:rsidRDefault="00AF21F9">
      <w:pPr>
        <w:widowControl w:val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 w:eastAsia="en-US"/>
        </w:rPr>
        <mc:AlternateContent>
          <mc:Choice Requires="wpg">
            <w:drawing>
              <wp:anchor distT="0" distB="0" distL="114300" distR="114300" simplePos="0" relativeHeight="251750912" behindDoc="0" locked="0" layoutInCell="1" allowOverlap="1">
                <wp:simplePos x="0" y="0"/>
                <wp:positionH relativeFrom="column">
                  <wp:posOffset>528320</wp:posOffset>
                </wp:positionH>
                <wp:positionV relativeFrom="paragraph">
                  <wp:posOffset>140335</wp:posOffset>
                </wp:positionV>
                <wp:extent cx="5798820" cy="0"/>
                <wp:effectExtent l="7620" t="11430" r="13335" b="7620"/>
                <wp:wrapNone/>
                <wp:docPr id="23" name="Прямая со стрелкой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2" o:spid="_x0000_s22" o:spt="32" type="#_x0000_t32" style="position:absolute;z-index:251750912;o:allowoverlap:true;o:allowincell:true;mso-position-horizontal-relative:text;margin-left:41.60pt;mso-position-horizontal:absolute;mso-position-vertical-relative:text;margin-top:11.05pt;mso-position-vertical:absolute;width:456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</w:p>
    <w:p w:rsidR="00510AB5" w:rsidRDefault="00AF21F9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510AB5" w:rsidRDefault="00AF21F9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 w:eastAsia="en-US"/>
        </w:rPr>
        <mc:AlternateContent>
          <mc:Choice Requires="wpg">
            <w:drawing>
              <wp:anchor distT="0" distB="0" distL="114300" distR="114300" simplePos="0" relativeHeight="251751936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184785</wp:posOffset>
                </wp:positionV>
                <wp:extent cx="5798820" cy="0"/>
                <wp:effectExtent l="11430" t="5715" r="9525" b="13335"/>
                <wp:wrapNone/>
                <wp:docPr id="24" name="Прямая со стрелкой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3" o:spid="_x0000_s23" o:spt="32" type="#_x0000_t32" style="position:absolute;z-index:251751936;o:allowoverlap:true;o:allowincell:true;mso-position-horizontal-relative:text;margin-left:31.40pt;mso-position-horizontal:absolute;mso-position-vertical-relative:text;margin-top:14.55pt;mso-position-vertical:absolute;width:456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510AB5" w:rsidRDefault="00AF21F9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(документ, удостоверяющий личность субъекта персональных данных)</w:t>
      </w:r>
    </w:p>
    <w:p w:rsidR="00510AB5" w:rsidRDefault="00AF21F9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 w:eastAsia="en-US"/>
        </w:rPr>
        <mc:AlternateContent>
          <mc:Choice Requires="wpg">
            <w:drawing>
              <wp:anchor distT="0" distB="0" distL="114300" distR="114300" simplePos="0" relativeHeight="251752960" behindDoc="0" locked="0" layoutInCell="1" allowOverlap="1">
                <wp:simplePos x="0" y="0"/>
                <wp:positionH relativeFrom="column">
                  <wp:posOffset>528320</wp:posOffset>
                </wp:positionH>
                <wp:positionV relativeFrom="paragraph">
                  <wp:posOffset>198755</wp:posOffset>
                </wp:positionV>
                <wp:extent cx="5798820" cy="0"/>
                <wp:effectExtent l="7620" t="7620" r="13335" b="11430"/>
                <wp:wrapNone/>
                <wp:docPr id="25" name="Прямая со стрелкой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4" o:spid="_x0000_s24" o:spt="32" type="#_x0000_t32" style="position:absolute;z-index:251752960;o:allowoverlap:true;o:allowincell:true;mso-position-horizontal-relative:text;margin-left:41.60pt;mso-position-horizontal:absolute;mso-position-vertical-relative:text;margin-top:15.65pt;mso-position-vertical:absolute;width:456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510AB5" w:rsidRDefault="00AF21F9">
      <w:pPr>
        <w:widowControl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g">
            <w:drawing>
              <wp:anchor distT="0" distB="0" distL="114300" distR="114300" simplePos="0" relativeHeight="251753984" behindDoc="0" locked="0" layoutInCell="1" allowOverlap="1">
                <wp:simplePos x="0" y="0"/>
                <wp:positionH relativeFrom="column">
                  <wp:posOffset>3583940</wp:posOffset>
                </wp:positionH>
                <wp:positionV relativeFrom="paragraph">
                  <wp:posOffset>383540</wp:posOffset>
                </wp:positionV>
                <wp:extent cx="2910840" cy="635"/>
                <wp:effectExtent l="5715" t="6350" r="7620" b="12065"/>
                <wp:wrapNone/>
                <wp:docPr id="26" name="Прямая со стрелкой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108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5" o:spid="_x0000_s25" o:spt="32" type="#_x0000_t32" style="position:absolute;z-index:251753984;o:allowoverlap:true;o:allowincell:true;mso-position-horizontal-relative:text;margin-left:282.20pt;mso-position-horizontal:absolute;mso-position-vertical-relative:text;margin-top:30.20pt;mso-position-vertical:absolute;width:229.20pt;height:0.0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</w:p>
    <w:p w:rsidR="00510AB5" w:rsidRDefault="00AF21F9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(</w:t>
      </w:r>
      <w:r>
        <w:rPr>
          <w:rFonts w:ascii="Times New Roman" w:eastAsia="Times New Roman" w:hAnsi="Times New Roman" w:cs="Arial"/>
          <w:sz w:val="20"/>
          <w:szCs w:val="20"/>
        </w:rPr>
        <w:t>полное наименование общеобразовательной организаци</w:t>
      </w:r>
      <w:r>
        <w:rPr>
          <w:rFonts w:ascii="Times New Roman" w:eastAsia="Times New Roman" w:hAnsi="Times New Roman" w:cs="Arial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>отделу (управлению) образования, Министерству образования и науки Республики Татарстан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»), расположенному по адресу: 420036, Россия, Республика Татарстан, г. Казань, ул. Социалистическая, д. 5, Образовательному центру «Талант и успех», расположенному по адресу: 354340, Краснодарский край, пгт Сириус. Олимпийский пр-кт д. 40, </w:t>
      </w:r>
      <w:r>
        <w:rPr>
          <w:rFonts w:ascii="Times New Roman" w:eastAsia="Times New Roman" w:hAnsi="Times New Roman" w:cs="Times New Roman"/>
          <w:sz w:val="28"/>
          <w:szCs w:val="20"/>
        </w:rPr>
        <w:t>на обработку (пе</w:t>
      </w:r>
      <w:r>
        <w:rPr>
          <w:rFonts w:ascii="Times New Roman" w:eastAsia="Times New Roman" w:hAnsi="Times New Roman" w:cs="Times New Roman"/>
          <w:sz w:val="28"/>
          <w:szCs w:val="20"/>
        </w:rPr>
        <w:t>редачу, предоставление, распространение) личных персональных данных</w:t>
      </w:r>
      <w:r>
        <w:rPr>
          <w:rFonts w:ascii="Times New Roman" w:eastAsia="Times New Roman" w:hAnsi="Times New Roman" w:cs="Times New Roman"/>
          <w:sz w:val="28"/>
          <w:szCs w:val="28"/>
        </w:rPr>
        <w:t>, в связи с участием на школьном этапе всероссийской и республиканской олимпиад школьников в 2025/2026 учебном году.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>1) персональные данные: фамилия, имя, отчество (при наличии), контактный телефон, адрес электронной почты, страховой номер индивидуального лицевого счета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A0A0A"/>
          <w:sz w:val="28"/>
          <w:szCs w:val="28"/>
          <w:lang w:val="en-US" w:eastAsia="en-US"/>
        </w:rPr>
        <mc:AlternateContent>
          <mc:Choice Requires="wpg">
            <w:drawing>
              <wp:anchor distT="0" distB="0" distL="114300" distR="114300" simplePos="0" relativeHeight="251755008" behindDoc="0" locked="0" layoutInCell="1" allowOverlap="1">
                <wp:simplePos x="0" y="0"/>
                <wp:positionH relativeFrom="column">
                  <wp:posOffset>4269740</wp:posOffset>
                </wp:positionH>
                <wp:positionV relativeFrom="paragraph">
                  <wp:posOffset>171450</wp:posOffset>
                </wp:positionV>
                <wp:extent cx="1927860" cy="8255"/>
                <wp:effectExtent l="5715" t="9525" r="9525" b="10795"/>
                <wp:wrapNone/>
                <wp:docPr id="27" name="Прямая со стрелкой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278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6" o:spid="_x0000_s26" o:spt="32" type="#_x0000_t32" style="position:absolute;z-index:251755008;o:allowoverlap:true;o:allowincell:true;mso-position-horizontal-relative:text;margin-left:336.20pt;mso-position-horizontal:absolute;mso-position-vertical-relative:text;margin-top:13.50pt;mso-position-vertical:absolute;width:151.80pt;height:0.6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2) специальные категории персональных данных: 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A0A0A"/>
          <w:sz w:val="28"/>
          <w:szCs w:val="28"/>
          <w:lang w:val="en-US" w:eastAsia="en-US"/>
        </w:rPr>
        <mc:AlternateContent>
          <mc:Choice Requires="wpg">
            <w:drawing>
              <wp:anchor distT="0" distB="0" distL="114300" distR="114300" simplePos="0" relativeHeight="251756032" behindDoc="0" locked="0" layoutInCell="1" allowOverlap="1">
                <wp:simplePos x="0" y="0"/>
                <wp:positionH relativeFrom="column">
                  <wp:posOffset>4650740</wp:posOffset>
                </wp:positionH>
                <wp:positionV relativeFrom="paragraph">
                  <wp:posOffset>172085</wp:posOffset>
                </wp:positionV>
                <wp:extent cx="1668780" cy="0"/>
                <wp:effectExtent l="5715" t="5080" r="11430" b="13970"/>
                <wp:wrapNone/>
                <wp:docPr id="28" name="Прямая со стрелкой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668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7" o:spid="_x0000_s27" o:spt="32" type="#_x0000_t32" style="position:absolute;z-index:251756032;o:allowoverlap:true;o:allowincell:true;mso-position-horizontal-relative:text;margin-left:366.20pt;mso-position-horizontal:absolute;mso-position-vertical-relative:text;margin-top:13.55pt;mso-position-vertical:absolute;width:131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>3) биометрические персональные данные: отсутствуют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Оператор осуществляет обработку персональных данных, как с использованием автоматизирован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средств обработки персональных данных субъекта персональных данных, так и без использования средств автоматизации. 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отзыва субъектом персональных данных в письменной форме. </w:t>
      </w:r>
    </w:p>
    <w:p w:rsidR="00510AB5" w:rsidRDefault="00AF21F9">
      <w:pPr>
        <w:widowControl w:val="0"/>
        <w:jc w:val="both"/>
        <w:rPr>
          <w:rFonts w:ascii="Times New Roman" w:eastAsia="Times New Roman" w:hAnsi="Times New Roman" w:cs="Times New Roman"/>
          <w:color w:val="000000"/>
          <w:sz w:val="1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28"/>
          <w:lang w:val="en-US" w:eastAsia="en-US"/>
        </w:rPr>
        <mc:AlternateContent>
          <mc:Choice Requires="wpg">
            <w:drawing>
              <wp:anchor distT="0" distB="0" distL="114300" distR="114300" simplePos="0" relativeHeight="251758080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113665</wp:posOffset>
                </wp:positionV>
                <wp:extent cx="510540" cy="0"/>
                <wp:effectExtent l="5715" t="13970" r="7620" b="5080"/>
                <wp:wrapNone/>
                <wp:docPr id="29" name="Прямая со стрелкой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10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8" o:spid="_x0000_s28" o:spt="32" type="#_x0000_t32" style="position:absolute;z-index:251758080;o:allowoverlap:true;o:allowincell:true;mso-position-horizontal-relative:text;margin-left:351.20pt;mso-position-horizontal:absolute;mso-position-vertical-relative:text;margin-top:8.95pt;mso-position-vertical:absolute;width:40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510AB5" w:rsidRDefault="00AF21F9">
      <w:pPr>
        <w:widowControl w:val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28"/>
          <w:lang w:val="en-US" w:eastAsia="en-US"/>
        </w:rPr>
        <mc:AlternateContent>
          <mc:Choice Requires="wpg">
            <w:drawing>
              <wp:anchor distT="0" distB="0" distL="114300" distR="114300" simplePos="0" relativeHeight="251759104" behindDoc="0" locked="0" layoutInCell="1" allowOverlap="1">
                <wp:simplePos x="0" y="0"/>
                <wp:positionH relativeFrom="column">
                  <wp:posOffset>3058160</wp:posOffset>
                </wp:positionH>
                <wp:positionV relativeFrom="paragraph">
                  <wp:posOffset>4445</wp:posOffset>
                </wp:positionV>
                <wp:extent cx="769620" cy="635"/>
                <wp:effectExtent l="13335" t="7620" r="7620" b="10795"/>
                <wp:wrapNone/>
                <wp:docPr id="30" name="Прямая со стрелкой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9" o:spid="_x0000_s29" o:spt="32" type="#_x0000_t32" style="position:absolute;z-index:251759104;o:allowoverlap:true;o:allowincell:true;mso-position-horizontal-relative:text;margin-left:240.80pt;mso-position-horizontal:absolute;mso-position-vertical-relative:text;margin-top:0.35pt;mso-position-vertical:absolute;width:60.60pt;height:0.05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28"/>
          <w:lang w:val="en-US" w:eastAsia="en-US"/>
        </w:rPr>
        <mc:AlternateContent>
          <mc:Choice Requires="wpg">
            <w:drawing>
              <wp:anchor distT="0" distB="0" distL="114300" distR="114300" simplePos="0" relativeHeight="251757056" behindDoc="0" locked="0" layoutInCell="1" allowOverlap="1">
                <wp:simplePos x="0" y="0"/>
                <wp:positionH relativeFrom="column">
                  <wp:posOffset>1046480</wp:posOffset>
                </wp:positionH>
                <wp:positionV relativeFrom="paragraph">
                  <wp:posOffset>4445</wp:posOffset>
                </wp:positionV>
                <wp:extent cx="1744980" cy="635"/>
                <wp:effectExtent l="11430" t="7620" r="5715" b="10795"/>
                <wp:wrapNone/>
                <wp:docPr id="31" name="Прямая со стрелкой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449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0" o:spid="_x0000_s30" o:spt="32" type="#_x0000_t32" style="position:absolute;z-index:251757056;o:allowoverlap:true;o:allowincell:true;mso-position-horizontal-relative:text;margin-left:82.40pt;mso-position-horizontal:absolute;mso-position-vertical-relative:text;margin-top:0.35pt;mso-position-vertical:absolute;width:137.40pt;height:0.0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(ФИО (последнее – при наличии)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 xml:space="preserve">(подпись)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(дата)</w:t>
      </w:r>
    </w:p>
    <w:p w:rsidR="00510AB5" w:rsidRDefault="00AF21F9">
      <w:pPr>
        <w:widowControl w:val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510AB5" w:rsidRDefault="00510AB5">
      <w:pPr>
        <w:widowControl w:val="0"/>
        <w:ind w:left="5103"/>
        <w:jc w:val="both"/>
        <w:rPr>
          <w:rFonts w:ascii="Times New Roman" w:eastAsia="Times New Roman" w:hAnsi="Times New Roman" w:cs="Times New Roman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AF21F9">
      <w:pPr>
        <w:widowControl w:val="0"/>
        <w:ind w:firstLine="360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>(рекомендуемая форма для несовершеннолетних)</w:t>
      </w:r>
    </w:p>
    <w:p w:rsidR="00510AB5" w:rsidRDefault="00510AB5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0AB5" w:rsidRDefault="00AF21F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g">
            <w:drawing>
              <wp:anchor distT="0" distB="0" distL="114300" distR="114300" simplePos="0" relativeHeight="251760128" behindDoc="0" locked="0" layoutInCell="1" allowOverlap="1">
                <wp:simplePos x="0" y="0"/>
                <wp:positionH relativeFrom="column">
                  <wp:posOffset>3195320</wp:posOffset>
                </wp:positionH>
                <wp:positionV relativeFrom="paragraph">
                  <wp:posOffset>164465</wp:posOffset>
                </wp:positionV>
                <wp:extent cx="3215640" cy="0"/>
                <wp:effectExtent l="7620" t="5715" r="5715" b="13335"/>
                <wp:wrapNone/>
                <wp:docPr id="32" name="Прямая со стрелкой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156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1" o:spid="_x0000_s31" o:spt="32" type="#_x0000_t32" style="position:absolute;z-index:251760128;o:allowoverlap:true;o:allowincell:true;mso-position-horizontal-relative:text;margin-left:251.60pt;mso-position-horizontal:absolute;mso-position-vertical-relative:text;margin-top:12.95pt;mso-position-vertical:absolute;width:253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510AB5" w:rsidRDefault="00AF21F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:rsidR="00510AB5" w:rsidRDefault="00AF21F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g">
            <w:drawing>
              <wp:anchor distT="0" distB="0" distL="114300" distR="114300" simplePos="0" relativeHeight="251761152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186055</wp:posOffset>
                </wp:positionV>
                <wp:extent cx="1836420" cy="0"/>
                <wp:effectExtent l="5715" t="9525" r="5715" b="9525"/>
                <wp:wrapNone/>
                <wp:docPr id="33" name="Прямая со стрелкой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2" o:spid="_x0000_s32" o:spt="32" type="#_x0000_t32" style="position:absolute;z-index:251761152;o:allowoverlap:true;o:allowincell:true;mso-position-horizontal-relative:text;margin-left:291.20pt;mso-position-horizontal:absolute;mso-position-vertical-relative:text;margin-top:14.6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ИНН:</w:t>
      </w:r>
    </w:p>
    <w:p w:rsidR="00510AB5" w:rsidRDefault="00AF21F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g">
            <w:drawing>
              <wp:anchor distT="0" distB="0" distL="114300" distR="114300" simplePos="0" relativeHeight="251762176" behindDoc="0" locked="0" layoutInCell="1" allowOverlap="1">
                <wp:simplePos x="0" y="0"/>
                <wp:positionH relativeFrom="column">
                  <wp:posOffset>3721100</wp:posOffset>
                </wp:positionH>
                <wp:positionV relativeFrom="paragraph">
                  <wp:posOffset>172085</wp:posOffset>
                </wp:positionV>
                <wp:extent cx="1836420" cy="0"/>
                <wp:effectExtent l="9525" t="9525" r="11430" b="9525"/>
                <wp:wrapNone/>
                <wp:docPr id="34" name="Прямая со стрелкой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3" o:spid="_x0000_s33" o:spt="32" type="#_x0000_t32" style="position:absolute;z-index:251762176;o:allowoverlap:true;o:allowincell:true;mso-position-horizontal-relative:text;margin-left:293.00pt;mso-position-horizontal:absolute;mso-position-vertical-relative:text;margin-top:13.5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:rsidR="00510AB5" w:rsidRDefault="00AF21F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g">
            <w:drawing>
              <wp:anchor distT="0" distB="0" distL="114300" distR="114300" simplePos="0" relativeHeight="251763200" behindDoc="0" locked="0" layoutInCell="1" allowOverlap="1">
                <wp:simplePos x="0" y="0"/>
                <wp:positionH relativeFrom="column">
                  <wp:posOffset>3736340</wp:posOffset>
                </wp:positionH>
                <wp:positionV relativeFrom="paragraph">
                  <wp:posOffset>173355</wp:posOffset>
                </wp:positionV>
                <wp:extent cx="1836420" cy="0"/>
                <wp:effectExtent l="5715" t="5715" r="5715" b="13335"/>
                <wp:wrapNone/>
                <wp:docPr id="35" name="Прямая со стрелкой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4" o:spid="_x0000_s34" o:spt="32" type="#_x0000_t32" style="position:absolute;z-index:251763200;o:allowoverlap:true;o:allowincell:true;mso-position-horizontal-relative:text;margin-left:294.20pt;mso-position-horizontal:absolute;mso-position-vertical-relative:text;margin-top:13.6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</w:t>
      </w:r>
    </w:p>
    <w:p w:rsidR="00510AB5" w:rsidRDefault="00AF21F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g">
            <w:drawing>
              <wp:anchor distT="0" distB="0" distL="114300" distR="114300" simplePos="0" relativeHeight="251764224" behindDoc="0" locked="0" layoutInCell="1" allowOverlap="1">
                <wp:simplePos x="0" y="0"/>
                <wp:positionH relativeFrom="column">
                  <wp:posOffset>3202940</wp:posOffset>
                </wp:positionH>
                <wp:positionV relativeFrom="paragraph">
                  <wp:posOffset>182245</wp:posOffset>
                </wp:positionV>
                <wp:extent cx="3314700" cy="0"/>
                <wp:effectExtent l="5715" t="9525" r="13335" b="9525"/>
                <wp:wrapNone/>
                <wp:docPr id="36" name="Прямая со стрелкой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314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5" o:spid="_x0000_s35" o:spt="32" type="#_x0000_t32" style="position:absolute;z-index:251764224;o:allowoverlap:true;o:allowincell:true;mso-position-horizontal-relative:text;margin-left:252.20pt;mso-position-horizontal:absolute;mso-position-vertical-relative:text;margin-top:14.35pt;mso-position-vertical:absolute;width:261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510AB5" w:rsidRDefault="00AF21F9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510AB5" w:rsidRDefault="00AF21F9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sz w:val="16"/>
          <w:szCs w:val="16"/>
          <w:lang w:val="en-US" w:eastAsia="en-US"/>
        </w:rPr>
        <mc:AlternateContent>
          <mc:Choice Requires="wpg">
            <w:drawing>
              <wp:anchor distT="0" distB="0" distL="114300" distR="114300" simplePos="0" relativeHeight="251765248" behindDoc="0" locked="0" layoutInCell="1" allowOverlap="1">
                <wp:simplePos x="0" y="0"/>
                <wp:positionH relativeFrom="column">
                  <wp:posOffset>3218180</wp:posOffset>
                </wp:positionH>
                <wp:positionV relativeFrom="paragraph">
                  <wp:posOffset>117475</wp:posOffset>
                </wp:positionV>
                <wp:extent cx="3230880" cy="0"/>
                <wp:effectExtent l="11430" t="11430" r="5715" b="7620"/>
                <wp:wrapNone/>
                <wp:docPr id="37" name="Прямая со стрелкой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0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6" o:spid="_x0000_s36" o:spt="32" type="#_x0000_t32" style="position:absolute;z-index:251765248;o:allowoverlap:true;o:allowincell:true;mso-position-horizontal-relative:text;margin-left:253.40pt;mso-position-horizontal:absolute;mso-position-vertical-relative:text;margin-top:9.25pt;mso-position-vertical:absolute;width:254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510AB5" w:rsidRDefault="00AF21F9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родителя (законного представителя) субъекта пе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рсональных данных) </w:t>
      </w:r>
    </w:p>
    <w:p w:rsidR="00510AB5" w:rsidRDefault="00AF21F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g">
            <w:drawing>
              <wp:anchor distT="0" distB="0" distL="114300" distR="114300" simplePos="0" relativeHeight="251766272" behindDoc="0" locked="0" layoutInCell="1" allowOverlap="1">
                <wp:simplePos x="0" y="0"/>
                <wp:positionH relativeFrom="column">
                  <wp:posOffset>4772660</wp:posOffset>
                </wp:positionH>
                <wp:positionV relativeFrom="paragraph">
                  <wp:posOffset>376555</wp:posOffset>
                </wp:positionV>
                <wp:extent cx="1836420" cy="0"/>
                <wp:effectExtent l="13335" t="11430" r="7620" b="7620"/>
                <wp:wrapNone/>
                <wp:docPr id="38" name="Прямая со стрелкой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7" o:spid="_x0000_s37" o:spt="32" type="#_x0000_t32" style="position:absolute;z-index:251766272;o:allowoverlap:true;o:allowincell:true;mso-position-horizontal-relative:text;margin-left:375.80pt;mso-position-horizontal:absolute;mso-position-vertical-relative:text;margin-top:29.6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:rsidR="00510AB5" w:rsidRDefault="00510AB5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0AB5" w:rsidRDefault="00AF21F9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510AB5" w:rsidRDefault="00AF21F9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разрешённых для распространения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g">
            <w:drawing>
              <wp:anchor distT="0" distB="0" distL="114300" distR="114300" simplePos="0" relativeHeight="251767296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9525" t="11430" r="9525" b="7620"/>
                <wp:wrapNone/>
                <wp:docPr id="39" name="Прямая со стрелкой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8" o:spid="_x0000_s38" o:spt="32" type="#_x0000_t32" style="position:absolute;z-index:251767296;o:allowoverlap:true;o:allowincell:true;mso-position-horizontal-relative:text;margin-left:50.00pt;mso-position-horizontal:absolute;mso-position-vertical-relative:text;margin-top:12.15pt;mso-position-vertical:absolute;width:432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510AB5" w:rsidRDefault="00AF21F9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g">
            <w:drawing>
              <wp:anchor distT="0" distB="0" distL="114300" distR="114300" simplePos="0" relativeHeight="251768320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206375</wp:posOffset>
                </wp:positionV>
                <wp:extent cx="5730240" cy="0"/>
                <wp:effectExtent l="13335" t="13335" r="9525" b="5715"/>
                <wp:wrapNone/>
                <wp:docPr id="40" name="Прямая со стрелкой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9" o:spid="_x0000_s39" o:spt="32" type="#_x0000_t32" style="position:absolute;z-index:251768320;o:allowoverlap:true;o:allowincell:true;mso-position-horizontal-relative:text;margin-left:36.80pt;mso-position-horizontal:absolute;mso-position-vertical-relative:text;margin-top:16.25pt;mso-position-vertical:absolute;width:451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510AB5" w:rsidRDefault="00AF21F9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510AB5" w:rsidRDefault="00AF21F9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g">
            <w:drawing>
              <wp:anchor distT="0" distB="0" distL="114300" distR="114300" simplePos="0" relativeHeight="251769344" behindDoc="0" locked="0" layoutInCell="1" allowOverlap="1">
                <wp:simplePos x="0" y="0"/>
                <wp:positionH relativeFrom="column">
                  <wp:posOffset>2814320</wp:posOffset>
                </wp:positionH>
                <wp:positionV relativeFrom="paragraph">
                  <wp:posOffset>1188085</wp:posOffset>
                </wp:positionV>
                <wp:extent cx="3474720" cy="0"/>
                <wp:effectExtent l="7620" t="11430" r="13335" b="7620"/>
                <wp:wrapNone/>
                <wp:docPr id="41" name="Прямая со стрелкой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474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0" o:spid="_x0000_s40" o:spt="32" type="#_x0000_t32" style="position:absolute;z-index:251769344;o:allowoverlap:true;o:allowincell:true;mso-position-horizontal-relative:text;margin-left:221.60pt;mso-position-horizontal:absolute;mso-position-vertical-relative:text;margin-top:93.55pt;mso-position-vertical:absolute;width:273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10.1 Федеральн</w:t>
      </w:r>
      <w:r>
        <w:rPr>
          <w:rFonts w:ascii="Times New Roman" w:eastAsia="Times New Roman" w:hAnsi="Times New Roman" w:cs="Times New Roman"/>
          <w:sz w:val="28"/>
          <w:szCs w:val="28"/>
        </w:rPr>
        <w:t>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ку персональных данных, разрешенных субъектом персональных данных для распространения» даю свое согласие </w:t>
      </w:r>
    </w:p>
    <w:p w:rsidR="00510AB5" w:rsidRDefault="00AF21F9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2"/>
          <w:szCs w:val="28"/>
        </w:rPr>
        <w:t xml:space="preserve">                                                                               (полное наименование общеобразовательной организации)</w:t>
      </w:r>
    </w:p>
    <w:p w:rsidR="00510AB5" w:rsidRDefault="00AF21F9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отделу (управлени</w:t>
      </w:r>
      <w:r>
        <w:rPr>
          <w:rFonts w:ascii="Times New Roman" w:eastAsia="Times New Roman" w:hAnsi="Times New Roman" w:cs="Times New Roman"/>
          <w:sz w:val="28"/>
          <w:szCs w:val="28"/>
        </w:rPr>
        <w:t>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</w:t>
      </w:r>
      <w:r>
        <w:rPr>
          <w:rFonts w:ascii="Times New Roman" w:eastAsia="Times New Roman" w:hAnsi="Times New Roman" w:cs="Times New Roman"/>
          <w:sz w:val="28"/>
          <w:szCs w:val="28"/>
        </w:rPr>
        <w:t>о адресу: 420036, Россия, Республика Татарстан, г. Казань, ул. Социалистическая, д. 5, Образовательному центру «Талант и успех», расположенному по адресу: 354340, Краснодарский край, пгт Сириус. Олимпийский пр-кт д. 40, на обработку (передачу, предоставлен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ие, распространение) персональных данных </w:t>
      </w:r>
    </w:p>
    <w:p w:rsidR="00510AB5" w:rsidRDefault="00510AB5">
      <w:pPr>
        <w:widowControl w:val="0"/>
        <w:jc w:val="both"/>
        <w:rPr>
          <w:rFonts w:ascii="Times New Roman" w:eastAsia="Times New Roman" w:hAnsi="Times New Roman" w:cs="Times New Roman"/>
          <w:sz w:val="22"/>
          <w:szCs w:val="28"/>
        </w:rPr>
      </w:pPr>
    </w:p>
    <w:p w:rsidR="00510AB5" w:rsidRDefault="00AF21F9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g">
            <w:drawing>
              <wp:anchor distT="0" distB="0" distL="114300" distR="114300" simplePos="0" relativeHeight="251770368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166370</wp:posOffset>
                </wp:positionV>
                <wp:extent cx="6316980" cy="15240"/>
                <wp:effectExtent l="7620" t="5715" r="9525" b="7620"/>
                <wp:wrapNone/>
                <wp:docPr id="42" name="Прямая со стрелкой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631698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1" o:spid="_x0000_s41" o:spt="32" type="#_x0000_t32" style="position:absolute;z-index:251770368;o:allowoverlap:true;o:allowincell:true;mso-position-horizontal-relative:text;margin-left:-0.40pt;mso-position-horizontal:absolute;mso-position-vertical-relative:text;margin-top:13.10pt;mso-position-vertical:absolute;width:497.40pt;height:1.2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</w:p>
    <w:p w:rsidR="00510AB5" w:rsidRDefault="00AF21F9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g">
            <w:drawing>
              <wp:anchor distT="0" distB="0" distL="114300" distR="114300" simplePos="0" relativeHeight="251771392" behindDoc="0" locked="0" layoutInCell="1" allowOverlap="1">
                <wp:simplePos x="0" y="0"/>
                <wp:positionH relativeFrom="column">
                  <wp:posOffset>4894580</wp:posOffset>
                </wp:positionH>
                <wp:positionV relativeFrom="paragraph">
                  <wp:posOffset>188595</wp:posOffset>
                </wp:positionV>
                <wp:extent cx="1531620" cy="635"/>
                <wp:effectExtent l="11430" t="6350" r="9525" b="12065"/>
                <wp:wrapNone/>
                <wp:docPr id="43" name="Прямая со стрелкой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531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2" o:spid="_x0000_s42" o:spt="32" type="#_x0000_t32" style="position:absolute;z-index:251771392;o:allowoverlap:true;o:allowincell:true;mso-position-horizontal-relative:text;margin-left:385.40pt;mso-position-horizontal:absolute;mso-position-vertical-relative:text;margin-top:14.85pt;mso-position-vertical:absolute;width:120.60pt;height:0.0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в том числе с использованием информационного ресурса</w:t>
      </w:r>
    </w:p>
    <w:p w:rsidR="00510AB5" w:rsidRDefault="00AF21F9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связи с участием ребенка на школьном этапе всероссийской и республиканской ол</w:t>
      </w:r>
      <w:r>
        <w:rPr>
          <w:rFonts w:ascii="Times New Roman" w:eastAsia="Times New Roman" w:hAnsi="Times New Roman" w:cs="Times New Roman"/>
          <w:sz w:val="28"/>
          <w:szCs w:val="28"/>
        </w:rPr>
        <w:t>импиад школьников в 2025/2026 учебном году.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g">
            <w:drawing>
              <wp:anchor distT="0" distB="0" distL="114300" distR="114300" simplePos="0" relativeHeight="251772416" behindDoc="0" locked="0" layoutInCell="1" allowOverlap="1">
                <wp:simplePos x="0" y="0"/>
                <wp:positionH relativeFrom="column">
                  <wp:posOffset>459740</wp:posOffset>
                </wp:positionH>
                <wp:positionV relativeFrom="paragraph">
                  <wp:posOffset>189230</wp:posOffset>
                </wp:positionV>
                <wp:extent cx="5806440" cy="7620"/>
                <wp:effectExtent l="5715" t="13335" r="7620" b="7620"/>
                <wp:wrapNone/>
                <wp:docPr id="44" name="Прямая со стрелкой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58064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3" o:spid="_x0000_s43" o:spt="32" type="#_x0000_t32" style="position:absolute;z-index:251772416;o:allowoverlap:true;o:allowincell:true;mso-position-horizontal-relative:text;margin-left:36.20pt;mso-position-horizontal:absolute;mso-position-vertical-relative:text;margin-top:14.90pt;mso-position-vertical:absolute;width:457.20pt;height:0.6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g">
            <w:drawing>
              <wp:anchor distT="0" distB="0" distL="114300" distR="114300" simplePos="0" relativeHeight="251773440" behindDoc="0" locked="0" layoutInCell="1" allowOverlap="1">
                <wp:simplePos x="0" y="0"/>
                <wp:positionH relativeFrom="column">
                  <wp:posOffset>4239260</wp:posOffset>
                </wp:positionH>
                <wp:positionV relativeFrom="paragraph">
                  <wp:posOffset>190500</wp:posOffset>
                </wp:positionV>
                <wp:extent cx="1905000" cy="0"/>
                <wp:effectExtent l="13335" t="9525" r="5715" b="9525"/>
                <wp:wrapNone/>
                <wp:docPr id="45" name="Прямая со стрелкой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4" o:spid="_x0000_s44" o:spt="32" type="#_x0000_t32" style="position:absolute;z-index:251773440;o:allowoverlap:true;o:allowincell:true;mso-position-horizontal-relative:text;margin-left:333.80pt;mso-position-horizontal:absolute;mso-position-vertical-relative:text;margin-top:15.00pt;mso-position-vertical:absolute;width:150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2) специальные категории персональных данных: 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g">
            <w:drawing>
              <wp:anchor distT="0" distB="0" distL="114300" distR="114300" simplePos="0" relativeHeight="251776512" behindDoc="0" locked="0" layoutInCell="1" allowOverlap="1">
                <wp:simplePos x="0" y="0"/>
                <wp:positionH relativeFrom="column">
                  <wp:posOffset>3652520</wp:posOffset>
                </wp:positionH>
                <wp:positionV relativeFrom="paragraph">
                  <wp:posOffset>161290</wp:posOffset>
                </wp:positionV>
                <wp:extent cx="1905000" cy="0"/>
                <wp:effectExtent l="7620" t="13335" r="11430" b="5715"/>
                <wp:wrapNone/>
                <wp:docPr id="46" name="Прямая со стрелкой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5" o:spid="_x0000_s45" o:spt="32" type="#_x0000_t32" style="position:absolute;z-index:251776512;o:allowoverlap:true;o:allowincell:true;mso-position-horizontal-relative:text;margin-left:287.60pt;mso-position-horizontal:absolute;mso-position-vertical-relative:text;margin-top:12.70pt;mso-position-vertical:absolute;width:150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g">
            <w:drawing>
              <wp:anchor distT="0" distB="0" distL="114300" distR="114300" simplePos="0" relativeHeight="251775488" behindDoc="0" locked="0" layoutInCell="1" allowOverlap="1">
                <wp:simplePos x="0" y="0"/>
                <wp:positionH relativeFrom="column">
                  <wp:posOffset>3279140</wp:posOffset>
                </wp:positionH>
                <wp:positionV relativeFrom="paragraph">
                  <wp:posOffset>772160</wp:posOffset>
                </wp:positionV>
                <wp:extent cx="2956560" cy="0"/>
                <wp:effectExtent l="5715" t="5715" r="9525" b="13335"/>
                <wp:wrapNone/>
                <wp:docPr id="47" name="Прямая со стрелкой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56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6" o:spid="_x0000_s46" o:spt="32" type="#_x0000_t32" style="position:absolute;z-index:251775488;o:allowoverlap:true;o:allowincell:true;mso-position-horizontal-relative:text;margin-left:258.20pt;mso-position-horizontal:absolute;mso-position-vertical-relative:text;margin-top:60.80pt;mso-position-vertical:absolute;width:232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Категории и перечень персональных данных, для обработки которых родитель (законный представитель) субъекта п</w:t>
      </w:r>
      <w:r>
        <w:rPr>
          <w:rFonts w:ascii="Times New Roman" w:eastAsia="Times New Roman" w:hAnsi="Times New Roman" w:cs="Times New Roman"/>
          <w:sz w:val="28"/>
          <w:szCs w:val="28"/>
        </w:rPr>
        <w:t>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g">
            <w:drawing>
              <wp:anchor distT="0" distB="0" distL="114300" distR="114300" simplePos="0" relativeHeight="251774464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1204595</wp:posOffset>
                </wp:positionV>
                <wp:extent cx="1905000" cy="0"/>
                <wp:effectExtent l="5715" t="7620" r="13335" b="11430"/>
                <wp:wrapNone/>
                <wp:docPr id="48" name="Прямая со стрелкой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7" o:spid="_x0000_s47" o:spt="32" type="#_x0000_t32" style="position:absolute;z-index:251774464;o:allowoverlap:true;o:allowincell:true;mso-position-horizontal-relative:text;margin-left:351.20pt;mso-position-horizontal:absolute;mso-position-vertical-relative:text;margin-top:94.85pt;mso-position-vertical:absolute;width:150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</w:t>
      </w:r>
      <w:r>
        <w:rPr>
          <w:rFonts w:ascii="Times New Roman" w:eastAsia="Times New Roman" w:hAnsi="Times New Roman" w:cs="Times New Roman"/>
          <w:sz w:val="28"/>
          <w:szCs w:val="28"/>
        </w:rPr>
        <w:t>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510AB5" w:rsidRDefault="00AF21F9">
      <w:pPr>
        <w:widowControl w:val="0"/>
        <w:jc w:val="both"/>
        <w:rPr>
          <w:rFonts w:ascii="Times New Roman" w:eastAsia="Times New Roman" w:hAnsi="Times New Roman" w:cs="Times New Roman"/>
          <w:sz w:val="28"/>
          <w:szCs w:val="16"/>
        </w:rPr>
      </w:pPr>
      <w:r>
        <w:rPr>
          <w:rFonts w:ascii="Times New Roman" w:eastAsia="Times New Roman" w:hAnsi="Times New Roman" w:cs="Times New Roman"/>
          <w:noProof/>
          <w:sz w:val="28"/>
          <w:szCs w:val="16"/>
          <w:lang w:val="en-US" w:eastAsia="en-US"/>
        </w:rPr>
        <mc:AlternateContent>
          <mc:Choice Requires="wpg">
            <w:drawing>
              <wp:anchor distT="0" distB="0" distL="114300" distR="114300" simplePos="0" relativeHeight="251779584" behindDoc="0" locked="0" layoutInCell="1" allowOverlap="1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11430" t="7620" r="11430" b="11430"/>
                <wp:wrapNone/>
                <wp:docPr id="49" name="Прямая со стрелкой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8" o:spid="_x0000_s48" o:spt="32" type="#_x0000_t32" style="position:absolute;z-index:251779584;o:allowoverlap:true;o:allowincell:true;mso-position-horizontal-relative:text;margin-left:238.40pt;mso-position-horizontal:absolute;mso-position-vertical-relative:text;margin-top:16.25pt;mso-position-vertical:absolute;width:55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16"/>
          <w:lang w:val="en-US" w:eastAsia="en-US"/>
        </w:rPr>
        <mc:AlternateContent>
          <mc:Choice Requires="wpg">
            <w:drawing>
              <wp:anchor distT="0" distB="0" distL="114300" distR="114300" simplePos="0" relativeHeight="251778560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7620" t="7620" r="5715" b="11430"/>
                <wp:wrapNone/>
                <wp:docPr id="50" name="Прямая со стрелкой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9" o:spid="_x0000_s49" o:spt="32" type="#_x0000_t32" style="position:absolute;z-index:251778560;o:allowoverlap:true;o:allowincell:true;mso-position-horizontal-relative:text;margin-left:164.60pt;mso-position-horizontal:absolute;mso-position-vertical-relative:text;margin-top:16.25pt;mso-position-vertical:absolute;width:55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16"/>
          <w:lang w:val="en-US" w:eastAsia="en-US"/>
        </w:rPr>
        <mc:AlternateContent>
          <mc:Choice Requires="wpg">
            <w:drawing>
              <wp:anchor distT="0" distB="0" distL="114300" distR="114300" simplePos="0" relativeHeight="251777536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13335" t="7620" r="11430" b="11430"/>
                <wp:wrapNone/>
                <wp:docPr id="51" name="Прямая со стрелкой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50875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0" o:spid="_x0000_s50" o:spt="32" type="#_x0000_t32" style="position:absolute;z-index:251777536;o:allowoverlap:true;o:allowincell:true;mso-position-horizontal-relative:text;margin-left:0.80pt;mso-position-horizontal:absolute;mso-position-vertical-relative:text;margin-top:16.25pt;mso-position-vertical:absolute;width:118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510AB5" w:rsidRDefault="00AF21F9">
      <w:pPr>
        <w:widowControl w:val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(ФИО (последнее – при наличии) 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 xml:space="preserve"> (дата)</w:t>
      </w:r>
    </w:p>
    <w:p w:rsidR="00510AB5" w:rsidRDefault="00AF21F9">
      <w:pPr>
        <w:widowControl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родителя (законного представителя </w:t>
      </w:r>
    </w:p>
    <w:p w:rsidR="00510AB5" w:rsidRDefault="00AF21F9">
      <w:pPr>
        <w:widowControl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субъекта персона</w:t>
      </w:r>
      <w:r>
        <w:rPr>
          <w:rFonts w:ascii="Times New Roman" w:eastAsia="Times New Roman" w:hAnsi="Times New Roman" w:cs="Times New Roman"/>
          <w:sz w:val="16"/>
          <w:szCs w:val="16"/>
        </w:rPr>
        <w:t>льных данных)</w:t>
      </w:r>
    </w:p>
    <w:p w:rsidR="00510AB5" w:rsidRDefault="00AF21F9">
      <w:pPr>
        <w:widowControl w:val="0"/>
        <w:ind w:left="4820" w:hanging="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 w:clear="all"/>
      </w:r>
      <w:r>
        <w:rPr>
          <w:rFonts w:ascii="Times New Roman" w:eastAsia="Times New Roman" w:hAnsi="Times New Roman" w:cs="Times New Roman"/>
        </w:rPr>
        <w:t xml:space="preserve"> (рекомендуемая форма для совершеннолетних)</w:t>
      </w:r>
    </w:p>
    <w:p w:rsidR="00510AB5" w:rsidRDefault="00AF21F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g">
            <w:drawing>
              <wp:anchor distT="0" distB="0" distL="114300" distR="114300" simplePos="0" relativeHeight="251780608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187960</wp:posOffset>
                </wp:positionV>
                <wp:extent cx="2964180" cy="0"/>
                <wp:effectExtent l="13335" t="11430" r="13335" b="7620"/>
                <wp:wrapNone/>
                <wp:docPr id="52" name="Прямая со стрелкой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64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1" o:spid="_x0000_s51" o:spt="32" type="#_x0000_t32" style="position:absolute;z-index:251780608;o:allowoverlap:true;o:allowincell:true;mso-position-horizontal-relative:text;margin-left:252.80pt;mso-position-horizontal:absolute;mso-position-vertical-relative:text;margin-top:14.80pt;mso-position-vertical:absolute;width:233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510AB5" w:rsidRDefault="00AF21F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:rsidR="00510AB5" w:rsidRDefault="00AF21F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g">
            <w:drawing>
              <wp:anchor distT="0" distB="0" distL="114300" distR="114300" simplePos="0" relativeHeight="251781632" behindDoc="0" locked="0" layoutInCell="1" allowOverlap="1">
                <wp:simplePos x="0" y="0"/>
                <wp:positionH relativeFrom="column">
                  <wp:posOffset>3759200</wp:posOffset>
                </wp:positionH>
                <wp:positionV relativeFrom="paragraph">
                  <wp:posOffset>172085</wp:posOffset>
                </wp:positionV>
                <wp:extent cx="1356360" cy="0"/>
                <wp:effectExtent l="9525" t="6350" r="5715" b="12700"/>
                <wp:wrapNone/>
                <wp:docPr id="53" name="Прямая со стрелкой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2" o:spid="_x0000_s52" o:spt="32" type="#_x0000_t32" style="position:absolute;z-index:251781632;o:allowoverlap:true;o:allowincell:true;mso-position-horizontal-relative:text;margin-left:296.00pt;mso-position-horizontal:absolute;mso-position-vertical-relative:text;margin-top:13.55pt;mso-position-vertical:absolute;width:106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ИНН: </w:t>
      </w:r>
    </w:p>
    <w:p w:rsidR="00510AB5" w:rsidRDefault="00AF21F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g">
            <w:drawing>
              <wp:anchor distT="0" distB="0" distL="114300" distR="114300" simplePos="0" relativeHeight="251782656" behindDoc="0" locked="0" layoutInCell="1" allowOverlap="1">
                <wp:simplePos x="0" y="0"/>
                <wp:positionH relativeFrom="column">
                  <wp:posOffset>3721100</wp:posOffset>
                </wp:positionH>
                <wp:positionV relativeFrom="paragraph">
                  <wp:posOffset>165100</wp:posOffset>
                </wp:positionV>
                <wp:extent cx="1356360" cy="0"/>
                <wp:effectExtent l="9525" t="13335" r="5715" b="5715"/>
                <wp:wrapNone/>
                <wp:docPr id="54" name="Прямая со стрелкой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3" o:spid="_x0000_s53" o:spt="32" type="#_x0000_t32" style="position:absolute;z-index:251782656;o:allowoverlap:true;o:allowincell:true;mso-position-horizontal-relative:text;margin-left:293.00pt;mso-position-horizontal:absolute;mso-position-vertical-relative:text;margin-top:13.00pt;mso-position-vertical:absolute;width:106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:rsidR="00510AB5" w:rsidRDefault="00AF21F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g">
            <w:drawing>
              <wp:anchor distT="0" distB="0" distL="114300" distR="114300" simplePos="0" relativeHeight="251783680" behindDoc="0" locked="0" layoutInCell="1" allowOverlap="1">
                <wp:simplePos x="0" y="0"/>
                <wp:positionH relativeFrom="column">
                  <wp:posOffset>3728720</wp:posOffset>
                </wp:positionH>
                <wp:positionV relativeFrom="paragraph">
                  <wp:posOffset>173990</wp:posOffset>
                </wp:positionV>
                <wp:extent cx="1356360" cy="0"/>
                <wp:effectExtent l="7620" t="7620" r="7620" b="11430"/>
                <wp:wrapNone/>
                <wp:docPr id="55" name="Прямая со стрелкой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4" o:spid="_x0000_s54" o:spt="32" type="#_x0000_t32" style="position:absolute;z-index:251783680;o:allowoverlap:true;o:allowincell:true;mso-position-horizontal-relative:text;margin-left:293.60pt;mso-position-horizontal:absolute;mso-position-vertical-relative:text;margin-top:13.70pt;mso-position-vertical:absolute;width:106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Адрес:</w:t>
      </w:r>
    </w:p>
    <w:p w:rsidR="00510AB5" w:rsidRDefault="00AF21F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g">
            <w:drawing>
              <wp:anchor distT="0" distB="0" distL="114300" distR="114300" simplePos="0" relativeHeight="251784704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175260</wp:posOffset>
                </wp:positionV>
                <wp:extent cx="3238500" cy="0"/>
                <wp:effectExtent l="13335" t="13335" r="5715" b="5715"/>
                <wp:wrapNone/>
                <wp:docPr id="56" name="Прямая со стрелкой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5" o:spid="_x0000_s55" o:spt="32" type="#_x0000_t32" style="position:absolute;z-index:251784704;o:allowoverlap:true;o:allowincell:true;mso-position-horizontal-relative:text;margin-left:252.80pt;mso-position-horizontal:absolute;mso-position-vertical-relative:text;margin-top:13.80pt;mso-position-vertical:absolute;width:25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510AB5" w:rsidRDefault="00AF21F9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510AB5" w:rsidRDefault="00AF21F9">
      <w:pPr>
        <w:widowControl w:val="0"/>
        <w:ind w:left="504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val="en-US" w:eastAsia="en-US"/>
        </w:rPr>
        <mc:AlternateContent>
          <mc:Choice Requires="wpg">
            <w:drawing>
              <wp:anchor distT="0" distB="0" distL="114300" distR="114300" simplePos="0" relativeHeight="251785728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179070</wp:posOffset>
                </wp:positionV>
                <wp:extent cx="3238500" cy="0"/>
                <wp:effectExtent l="13335" t="7620" r="5715" b="11430"/>
                <wp:wrapNone/>
                <wp:docPr id="57" name="Прямая со стрелкой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6" o:spid="_x0000_s56" o:spt="32" type="#_x0000_t32" style="position:absolute;z-index:251785728;o:allowoverlap:true;o:allowincell:true;mso-position-horizontal-relative:text;margin-left:252.80pt;mso-position-horizontal:absolute;mso-position-vertical-relative:text;margin-top:14.10pt;mso-position-vertical:absolute;width:25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510AB5" w:rsidRDefault="00AF21F9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510AB5" w:rsidRDefault="00AF21F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g">
            <w:drawing>
              <wp:anchor distT="0" distB="0" distL="114300" distR="114300" simplePos="0" relativeHeight="251786752" behindDoc="0" locked="0" layoutInCell="1" allowOverlap="1">
                <wp:simplePos x="0" y="0"/>
                <wp:positionH relativeFrom="column">
                  <wp:posOffset>4787900</wp:posOffset>
                </wp:positionH>
                <wp:positionV relativeFrom="paragraph">
                  <wp:posOffset>388620</wp:posOffset>
                </wp:positionV>
                <wp:extent cx="1356360" cy="0"/>
                <wp:effectExtent l="9525" t="7620" r="5715" b="11430"/>
                <wp:wrapNone/>
                <wp:docPr id="58" name="Прямая со стрелкой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7" o:spid="_x0000_s57" o:spt="32" type="#_x0000_t32" style="position:absolute;z-index:251786752;o:allowoverlap:true;o:allowincell:true;mso-position-horizontal-relative:text;margin-left:377.00pt;mso-position-horizontal:absolute;mso-position-vertical-relative:text;margin-top:30.60pt;mso-position-vertical:absolute;width:106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:rsidR="00510AB5" w:rsidRDefault="00510AB5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0AB5" w:rsidRDefault="00AF21F9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510AB5" w:rsidRDefault="00AF21F9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разрешённых для распространения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g">
            <w:drawing>
              <wp:anchor distT="0" distB="0" distL="114300" distR="114300" simplePos="0" relativeHeight="251787776" behindDoc="0" locked="0" layoutInCell="1" allowOverlap="1">
                <wp:simplePos x="0" y="0"/>
                <wp:positionH relativeFrom="column">
                  <wp:posOffset>627380</wp:posOffset>
                </wp:positionH>
                <wp:positionV relativeFrom="paragraph">
                  <wp:posOffset>158750</wp:posOffset>
                </wp:positionV>
                <wp:extent cx="5737860" cy="0"/>
                <wp:effectExtent l="11430" t="9525" r="13335" b="9525"/>
                <wp:wrapNone/>
                <wp:docPr id="59" name="Прямая со стрелкой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8" o:spid="_x0000_s58" o:spt="32" type="#_x0000_t32" style="position:absolute;z-index:251787776;o:allowoverlap:true;o:allowincell:true;mso-position-horizontal-relative:text;margin-left:49.40pt;mso-position-horizontal:absolute;mso-position-vertical-relative:text;margin-top:12.50pt;mso-position-vertical:absolute;width:451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510AB5" w:rsidRDefault="00AF21F9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g">
            <w:drawing>
              <wp:anchor distT="0" distB="0" distL="114300" distR="114300" simplePos="0" relativeHeight="251788800" behindDoc="0" locked="0" layoutInCell="1" allowOverlap="1">
                <wp:simplePos x="0" y="0"/>
                <wp:positionH relativeFrom="column">
                  <wp:posOffset>452120</wp:posOffset>
                </wp:positionH>
                <wp:positionV relativeFrom="paragraph">
                  <wp:posOffset>180340</wp:posOffset>
                </wp:positionV>
                <wp:extent cx="5737860" cy="0"/>
                <wp:effectExtent l="7620" t="9525" r="7620" b="9525"/>
                <wp:wrapNone/>
                <wp:docPr id="60" name="Прямая со стрелкой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9" o:spid="_x0000_s59" o:spt="32" type="#_x0000_t32" style="position:absolute;z-index:251788800;o:allowoverlap:true;o:allowincell:true;mso-position-horizontal-relative:text;margin-left:35.60pt;mso-position-horizontal:absolute;mso-position-vertical-relative:text;margin-top:14.20pt;mso-position-vertical:absolute;width:451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510AB5" w:rsidRDefault="00AF21F9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субъекта персональных данных)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g">
            <w:drawing>
              <wp:anchor distT="0" distB="0" distL="114300" distR="114300" simplePos="0" relativeHeight="251789824" behindDoc="0" locked="0" layoutInCell="1" allowOverlap="1">
                <wp:simplePos x="0" y="0"/>
                <wp:positionH relativeFrom="column">
                  <wp:posOffset>436880</wp:posOffset>
                </wp:positionH>
                <wp:positionV relativeFrom="paragraph">
                  <wp:posOffset>194945</wp:posOffset>
                </wp:positionV>
                <wp:extent cx="5737860" cy="0"/>
                <wp:effectExtent l="11430" t="11430" r="13335" b="7620"/>
                <wp:wrapNone/>
                <wp:docPr id="61" name="Прямая со стрелкой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0" o:spid="_x0000_s60" o:spt="32" type="#_x0000_t32" style="position:absolute;z-index:251789824;o:allowoverlap:true;o:allowincell:true;mso-position-horizontal-relative:text;margin-left:34.40pt;mso-position-horizontal:absolute;mso-position-vertical-relative:text;margin-top:15.35pt;mso-position-vertical:absolute;width:451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</w:t>
      </w:r>
      <w:r>
        <w:rPr>
          <w:rFonts w:ascii="Times New Roman" w:eastAsia="Times New Roman" w:hAnsi="Times New Roman" w:cs="Times New Roman"/>
          <w:sz w:val="28"/>
          <w:szCs w:val="28"/>
        </w:rPr>
        <w:t>бований к содержанию согласия на обработку персональных данных, разрешенных субъектом персональных данных для распространения» даю свое согласие_________________________________________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2"/>
          <w:szCs w:val="28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2"/>
          <w:szCs w:val="28"/>
        </w:rPr>
        <w:t xml:space="preserve">     (</w:t>
      </w:r>
      <w:r>
        <w:rPr>
          <w:rFonts w:ascii="Times New Roman" w:eastAsia="Times New Roman" w:hAnsi="Times New Roman" w:cs="Times New Roman"/>
          <w:sz w:val="20"/>
          <w:szCs w:val="28"/>
        </w:rPr>
        <w:t xml:space="preserve"> полное наименование общеобразовательной организации</w:t>
      </w:r>
      <w:r>
        <w:rPr>
          <w:rFonts w:ascii="Times New Roman" w:eastAsia="Times New Roman" w:hAnsi="Times New Roman" w:cs="Times New Roman"/>
          <w:sz w:val="22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10AB5" w:rsidRDefault="00AF21F9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</w:t>
      </w:r>
      <w:r>
        <w:rPr>
          <w:rFonts w:ascii="Times New Roman" w:eastAsia="Times New Roman" w:hAnsi="Times New Roman" w:cs="Times New Roman"/>
          <w:sz w:val="28"/>
          <w:szCs w:val="28"/>
        </w:rPr>
        <w:t>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Образовательному центру «Талант и успех», расположенному по адресу: 354340, Краснодарский 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рай, пгт Сириус. Олимпийский пр-кт д. 40, на обработку (передачу, предоставление, распространение) персональных данных </w:t>
      </w:r>
    </w:p>
    <w:p w:rsidR="00510AB5" w:rsidRDefault="00AF21F9">
      <w:pPr>
        <w:widowControl w:val="0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в том числе с использованием информационного ресурса___________________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связи с участием на школьном этапе всероссийской и р</w:t>
      </w:r>
      <w:r>
        <w:rPr>
          <w:rFonts w:ascii="Times New Roman" w:eastAsia="Times New Roman" w:hAnsi="Times New Roman" w:cs="Times New Roman"/>
          <w:sz w:val="28"/>
          <w:szCs w:val="28"/>
        </w:rPr>
        <w:t>еспубликанской олимпиад школьников в 2025/2026 учебном году.</w:t>
      </w:r>
    </w:p>
    <w:p w:rsidR="00510AB5" w:rsidRDefault="00AF21F9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g">
            <w:drawing>
              <wp:anchor distT="0" distB="0" distL="114300" distR="114300" simplePos="0" relativeHeight="251790848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173990</wp:posOffset>
                </wp:positionV>
                <wp:extent cx="5836920" cy="15240"/>
                <wp:effectExtent l="13335" t="13335" r="7620" b="9525"/>
                <wp:wrapNone/>
                <wp:docPr id="62" name="Прямая со стрелкой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58369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1" o:spid="_x0000_s61" o:spt="32" type="#_x0000_t32" style="position:absolute;z-index:251790848;o:allowoverlap:true;o:allowincell:true;mso-position-horizontal-relative:text;margin-left:36.80pt;mso-position-horizontal:absolute;mso-position-vertical-relative:text;margin-top:13.70pt;mso-position-vertical:absolute;width:459.60pt;height:1.2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g">
            <w:drawing>
              <wp:anchor distT="0" distB="0" distL="114300" distR="114300" simplePos="0" relativeHeight="251791872" behindDoc="0" locked="0" layoutInCell="1" allowOverlap="1">
                <wp:simplePos x="0" y="0"/>
                <wp:positionH relativeFrom="column">
                  <wp:posOffset>4216400</wp:posOffset>
                </wp:positionH>
                <wp:positionV relativeFrom="paragraph">
                  <wp:posOffset>167640</wp:posOffset>
                </wp:positionV>
                <wp:extent cx="2004060" cy="0"/>
                <wp:effectExtent l="9525" t="11430" r="5715" b="7620"/>
                <wp:wrapNone/>
                <wp:docPr id="63" name="Прямая со стрелкой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0040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2" o:spid="_x0000_s62" o:spt="32" type="#_x0000_t32" style="position:absolute;z-index:251791872;o:allowoverlap:true;o:allowincell:true;mso-position-horizontal-relative:text;margin-left:332.00pt;mso-position-horizontal:absolute;mso-position-vertical-relative:text;margin-top:13.20pt;mso-position-vertical:absolute;width:157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g">
            <w:drawing>
              <wp:anchor distT="0" distB="0" distL="114300" distR="114300" simplePos="0" relativeHeight="251792896" behindDoc="0" locked="0" layoutInCell="1" allowOverlap="1">
                <wp:simplePos x="0" y="0"/>
                <wp:positionH relativeFrom="column">
                  <wp:posOffset>3652520</wp:posOffset>
                </wp:positionH>
                <wp:positionV relativeFrom="paragraph">
                  <wp:posOffset>176530</wp:posOffset>
                </wp:positionV>
                <wp:extent cx="2049780" cy="7620"/>
                <wp:effectExtent l="7620" t="5715" r="9525" b="5715"/>
                <wp:wrapNone/>
                <wp:docPr id="64" name="Прямая со стрелкой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204978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3" o:spid="_x0000_s63" o:spt="32" type="#_x0000_t32" style="position:absolute;z-index:251792896;o:allowoverlap:true;o:allowincell:true;mso-position-horizontal-relative:text;margin-left:287.60pt;mso-position-horizontal:absolute;mso-position-vertical-relative:text;margin-top:13.90pt;mso-position-vertical:absolute;width:161.40pt;height:0.6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3) биометрические персон</w:t>
      </w:r>
      <w:r>
        <w:rPr>
          <w:rFonts w:ascii="Times New Roman" w:eastAsia="Times New Roman" w:hAnsi="Times New Roman" w:cs="Times New Roman"/>
          <w:sz w:val="28"/>
          <w:szCs w:val="28"/>
        </w:rPr>
        <w:t>альные данные: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Оператор осуществляет обработку персональных данных, как с испо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дня его подписания до дня отзыва субъектом персональных данных в письменной форме. 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g">
            <w:drawing>
              <wp:anchor distT="0" distB="0" distL="114300" distR="114300" simplePos="0" relativeHeight="251793920" behindDoc="0" locked="0" layoutInCell="1" allowOverlap="1">
                <wp:simplePos x="0" y="0"/>
                <wp:positionH relativeFrom="column">
                  <wp:posOffset>1808480</wp:posOffset>
                </wp:positionH>
                <wp:positionV relativeFrom="paragraph">
                  <wp:posOffset>796290</wp:posOffset>
                </wp:positionV>
                <wp:extent cx="4610100" cy="0"/>
                <wp:effectExtent l="11430" t="9525" r="7620" b="9525"/>
                <wp:wrapNone/>
                <wp:docPr id="65" name="Прямая со стрелкой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4610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4" o:spid="_x0000_s64" o:spt="32" type="#_x0000_t32" style="position:absolute;z-index:251793920;o:allowoverlap:true;o:allowincell:true;mso-position-horizontal-relative:text;margin-left:142.40pt;mso-position-horizontal:absolute;mso-position-vertical-relative:text;margin-top:62.70pt;mso-position-vertical:absolute;width:363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</w:t>
      </w:r>
      <w:r>
        <w:rPr>
          <w:rFonts w:ascii="Times New Roman" w:eastAsia="Times New Roman" w:hAnsi="Times New Roman" w:cs="Times New Roman"/>
          <w:sz w:val="28"/>
          <w:szCs w:val="28"/>
        </w:rPr>
        <w:t>ретов (заполняется по желанию субъекта персональных данных):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g">
            <w:drawing>
              <wp:anchor distT="0" distB="0" distL="114300" distR="114300" simplePos="0" relativeHeight="251794944" behindDoc="0" locked="0" layoutInCell="1" allowOverlap="1">
                <wp:simplePos x="0" y="0"/>
                <wp:positionH relativeFrom="column">
                  <wp:posOffset>4521200</wp:posOffset>
                </wp:positionH>
                <wp:positionV relativeFrom="paragraph">
                  <wp:posOffset>1197610</wp:posOffset>
                </wp:positionV>
                <wp:extent cx="1897380" cy="0"/>
                <wp:effectExtent l="9525" t="9525" r="7620" b="9525"/>
                <wp:wrapNone/>
                <wp:docPr id="66" name="Прямая со стрелкой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5" o:spid="_x0000_s65" o:spt="32" type="#_x0000_t32" style="position:absolute;z-index:251794944;o:allowoverlap:true;o:allowincell:true;mso-position-horizontal-relative:text;margin-left:356.00pt;mso-position-horizontal:absolute;mso-position-vertical-relative:text;margin-top:94.30pt;mso-position-vertical:absolute;width:149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</w:t>
      </w:r>
    </w:p>
    <w:p w:rsidR="00510AB5" w:rsidRDefault="00AF21F9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g">
            <w:drawing>
              <wp:anchor distT="0" distB="0" distL="114300" distR="114300" simplePos="0" relativeHeight="251798016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184150</wp:posOffset>
                </wp:positionV>
                <wp:extent cx="739140" cy="0"/>
                <wp:effectExtent l="5715" t="13335" r="7620" b="5715"/>
                <wp:wrapNone/>
                <wp:docPr id="67" name="Прямая со стрелкой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39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6" o:spid="_x0000_s66" o:spt="32" type="#_x0000_t32" style="position:absolute;z-index:251798016;o:allowoverlap:true;o:allowincell:true;mso-position-horizontal-relative:text;margin-left:276.20pt;mso-position-horizontal:absolute;mso-position-vertical-relative:text;margin-top:14.50pt;mso-position-vertical:absolute;width:58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g">
            <w:drawing>
              <wp:anchor distT="0" distB="0" distL="114300" distR="114300" simplePos="0" relativeHeight="251796992" behindDoc="0" locked="0" layoutInCell="1" allowOverlap="1">
                <wp:simplePos x="0" y="0"/>
                <wp:positionH relativeFrom="column">
                  <wp:posOffset>2479040</wp:posOffset>
                </wp:positionH>
                <wp:positionV relativeFrom="paragraph">
                  <wp:posOffset>191770</wp:posOffset>
                </wp:positionV>
                <wp:extent cx="899160" cy="0"/>
                <wp:effectExtent l="5715" t="11430" r="9525" b="7620"/>
                <wp:wrapNone/>
                <wp:docPr id="68" name="Прямая со стрелкой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9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7" o:spid="_x0000_s67" o:spt="32" type="#_x0000_t32" style="position:absolute;z-index:251796992;o:allowoverlap:true;o:allowincell:true;mso-position-horizontal-relative:text;margin-left:195.20pt;mso-position-horizontal:absolute;mso-position-vertical-relative:text;margin-top:15.10pt;mso-position-vertical:absolute;width:70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en-US"/>
        </w:rPr>
        <mc:AlternateContent>
          <mc:Choice Requires="wpg">
            <w:drawing>
              <wp:anchor distT="0" distB="0" distL="114300" distR="114300" simplePos="0" relativeHeight="251795968" behindDoc="0" locked="0" layoutInCell="1" allowOverlap="1">
                <wp:simplePos x="0" y="0"/>
                <wp:positionH relativeFrom="column">
                  <wp:posOffset>375920</wp:posOffset>
                </wp:positionH>
                <wp:positionV relativeFrom="paragraph">
                  <wp:posOffset>191770</wp:posOffset>
                </wp:positionV>
                <wp:extent cx="1897380" cy="0"/>
                <wp:effectExtent l="7620" t="11430" r="9525" b="7620"/>
                <wp:wrapNone/>
                <wp:docPr id="69" name="Прямая со стрелкой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8" o:spid="_x0000_s68" o:spt="32" type="#_x0000_t32" style="position:absolute;z-index:251795968;o:allowoverlap:true;o:allowincell:true;mso-position-horizontal-relative:text;margin-left:29.60pt;mso-position-horizontal:absolute;mso-position-vertical-relative:text;margin-top:15.10pt;mso-position-vertical:absolute;width:149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510AB5" w:rsidRDefault="00AF21F9">
      <w:pPr>
        <w:widowControl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(ФИО (последнее – при наличии)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510AB5" w:rsidRDefault="00AF21F9">
      <w:pPr>
        <w:widowControl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510AB5" w:rsidRDefault="00510AB5">
      <w:pPr>
        <w:rPr>
          <w:rFonts w:ascii="Times New Roman" w:hAnsi="Times New Roman" w:cs="Times New Roman"/>
        </w:rPr>
      </w:pPr>
    </w:p>
    <w:sectPr w:rsidR="00510AB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21F9" w:rsidRDefault="00AF21F9">
      <w:r>
        <w:separator/>
      </w:r>
    </w:p>
  </w:endnote>
  <w:endnote w:type="continuationSeparator" w:id="0">
    <w:p w:rsidR="00AF21F9" w:rsidRDefault="00AF2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TTimes/Cyrillic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21F9" w:rsidRDefault="00AF21F9">
      <w:r>
        <w:separator/>
      </w:r>
    </w:p>
  </w:footnote>
  <w:footnote w:type="continuationSeparator" w:id="0">
    <w:p w:rsidR="00AF21F9" w:rsidRDefault="00AF21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35347"/>
    <w:multiLevelType w:val="multilevel"/>
    <w:tmpl w:val="42205932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0AB16596"/>
    <w:multiLevelType w:val="hybridMultilevel"/>
    <w:tmpl w:val="ECD0975E"/>
    <w:lvl w:ilvl="0" w:tplc="578AA3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9660EE2">
      <w:start w:val="1"/>
      <w:numFmt w:val="lowerLetter"/>
      <w:lvlText w:val="%2."/>
      <w:lvlJc w:val="left"/>
      <w:pPr>
        <w:ind w:left="1440" w:hanging="360"/>
      </w:pPr>
    </w:lvl>
    <w:lvl w:ilvl="2" w:tplc="66983076">
      <w:start w:val="1"/>
      <w:numFmt w:val="lowerRoman"/>
      <w:lvlText w:val="%3."/>
      <w:lvlJc w:val="right"/>
      <w:pPr>
        <w:ind w:left="2160" w:hanging="180"/>
      </w:pPr>
    </w:lvl>
    <w:lvl w:ilvl="3" w:tplc="6E8EAF90">
      <w:start w:val="1"/>
      <w:numFmt w:val="decimal"/>
      <w:lvlText w:val="%4."/>
      <w:lvlJc w:val="left"/>
      <w:pPr>
        <w:ind w:left="2880" w:hanging="360"/>
      </w:pPr>
    </w:lvl>
    <w:lvl w:ilvl="4" w:tplc="A1049496">
      <w:start w:val="1"/>
      <w:numFmt w:val="lowerLetter"/>
      <w:lvlText w:val="%5."/>
      <w:lvlJc w:val="left"/>
      <w:pPr>
        <w:ind w:left="3600" w:hanging="360"/>
      </w:pPr>
    </w:lvl>
    <w:lvl w:ilvl="5" w:tplc="BDDAD056">
      <w:start w:val="1"/>
      <w:numFmt w:val="lowerRoman"/>
      <w:lvlText w:val="%6."/>
      <w:lvlJc w:val="right"/>
      <w:pPr>
        <w:ind w:left="4320" w:hanging="180"/>
      </w:pPr>
    </w:lvl>
    <w:lvl w:ilvl="6" w:tplc="FFF628E0">
      <w:start w:val="1"/>
      <w:numFmt w:val="decimal"/>
      <w:lvlText w:val="%7."/>
      <w:lvlJc w:val="left"/>
      <w:pPr>
        <w:ind w:left="5040" w:hanging="360"/>
      </w:pPr>
    </w:lvl>
    <w:lvl w:ilvl="7" w:tplc="7066573C">
      <w:start w:val="1"/>
      <w:numFmt w:val="lowerLetter"/>
      <w:lvlText w:val="%8."/>
      <w:lvlJc w:val="left"/>
      <w:pPr>
        <w:ind w:left="5760" w:hanging="360"/>
      </w:pPr>
    </w:lvl>
    <w:lvl w:ilvl="8" w:tplc="EB0CC13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94774"/>
    <w:multiLevelType w:val="hybridMultilevel"/>
    <w:tmpl w:val="E0EC7418"/>
    <w:lvl w:ilvl="0" w:tplc="4E408478">
      <w:start w:val="1"/>
      <w:numFmt w:val="decimal"/>
      <w:lvlText w:val="%1."/>
      <w:lvlJc w:val="left"/>
      <w:pPr>
        <w:ind w:left="1429" w:hanging="360"/>
      </w:pPr>
    </w:lvl>
    <w:lvl w:ilvl="1" w:tplc="541AE074">
      <w:start w:val="1"/>
      <w:numFmt w:val="lowerLetter"/>
      <w:lvlText w:val="%2."/>
      <w:lvlJc w:val="left"/>
      <w:pPr>
        <w:ind w:left="2149" w:hanging="360"/>
      </w:pPr>
    </w:lvl>
    <w:lvl w:ilvl="2" w:tplc="443AF7F2">
      <w:start w:val="1"/>
      <w:numFmt w:val="lowerRoman"/>
      <w:lvlText w:val="%3."/>
      <w:lvlJc w:val="right"/>
      <w:pPr>
        <w:ind w:left="2869" w:hanging="180"/>
      </w:pPr>
    </w:lvl>
    <w:lvl w:ilvl="3" w:tplc="A7C00D74">
      <w:start w:val="1"/>
      <w:numFmt w:val="decimal"/>
      <w:lvlText w:val="%4."/>
      <w:lvlJc w:val="left"/>
      <w:pPr>
        <w:ind w:left="3589" w:hanging="360"/>
      </w:pPr>
    </w:lvl>
    <w:lvl w:ilvl="4" w:tplc="74C41E5A">
      <w:start w:val="1"/>
      <w:numFmt w:val="lowerLetter"/>
      <w:lvlText w:val="%5."/>
      <w:lvlJc w:val="left"/>
      <w:pPr>
        <w:ind w:left="4309" w:hanging="360"/>
      </w:pPr>
    </w:lvl>
    <w:lvl w:ilvl="5" w:tplc="DB120574">
      <w:start w:val="1"/>
      <w:numFmt w:val="lowerRoman"/>
      <w:lvlText w:val="%6."/>
      <w:lvlJc w:val="right"/>
      <w:pPr>
        <w:ind w:left="5029" w:hanging="180"/>
      </w:pPr>
    </w:lvl>
    <w:lvl w:ilvl="6" w:tplc="7702E6FA">
      <w:start w:val="1"/>
      <w:numFmt w:val="decimal"/>
      <w:lvlText w:val="%7."/>
      <w:lvlJc w:val="left"/>
      <w:pPr>
        <w:ind w:left="5749" w:hanging="360"/>
      </w:pPr>
    </w:lvl>
    <w:lvl w:ilvl="7" w:tplc="ACB88DDA">
      <w:start w:val="1"/>
      <w:numFmt w:val="lowerLetter"/>
      <w:lvlText w:val="%8."/>
      <w:lvlJc w:val="left"/>
      <w:pPr>
        <w:ind w:left="6469" w:hanging="360"/>
      </w:pPr>
    </w:lvl>
    <w:lvl w:ilvl="8" w:tplc="8D5CAE5C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C994E5B"/>
    <w:multiLevelType w:val="hybridMultilevel"/>
    <w:tmpl w:val="848A340A"/>
    <w:lvl w:ilvl="0" w:tplc="E37454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EE6968C">
      <w:start w:val="1"/>
      <w:numFmt w:val="lowerLetter"/>
      <w:lvlText w:val="%2."/>
      <w:lvlJc w:val="left"/>
      <w:pPr>
        <w:ind w:left="1440" w:hanging="360"/>
      </w:pPr>
    </w:lvl>
    <w:lvl w:ilvl="2" w:tplc="EE92F26C">
      <w:start w:val="1"/>
      <w:numFmt w:val="lowerRoman"/>
      <w:lvlText w:val="%3."/>
      <w:lvlJc w:val="right"/>
      <w:pPr>
        <w:ind w:left="2160" w:hanging="180"/>
      </w:pPr>
    </w:lvl>
    <w:lvl w:ilvl="3" w:tplc="D7EE3DB8">
      <w:start w:val="1"/>
      <w:numFmt w:val="decimal"/>
      <w:lvlText w:val="%4."/>
      <w:lvlJc w:val="left"/>
      <w:pPr>
        <w:ind w:left="2880" w:hanging="360"/>
      </w:pPr>
    </w:lvl>
    <w:lvl w:ilvl="4" w:tplc="3110B2EE">
      <w:start w:val="1"/>
      <w:numFmt w:val="lowerLetter"/>
      <w:lvlText w:val="%5."/>
      <w:lvlJc w:val="left"/>
      <w:pPr>
        <w:ind w:left="3600" w:hanging="360"/>
      </w:pPr>
    </w:lvl>
    <w:lvl w:ilvl="5" w:tplc="07BC07AA">
      <w:start w:val="1"/>
      <w:numFmt w:val="lowerRoman"/>
      <w:lvlText w:val="%6."/>
      <w:lvlJc w:val="right"/>
      <w:pPr>
        <w:ind w:left="4320" w:hanging="180"/>
      </w:pPr>
    </w:lvl>
    <w:lvl w:ilvl="6" w:tplc="7DFC96EE">
      <w:start w:val="1"/>
      <w:numFmt w:val="decimal"/>
      <w:lvlText w:val="%7."/>
      <w:lvlJc w:val="left"/>
      <w:pPr>
        <w:ind w:left="5040" w:hanging="360"/>
      </w:pPr>
    </w:lvl>
    <w:lvl w:ilvl="7" w:tplc="B976802E">
      <w:start w:val="1"/>
      <w:numFmt w:val="lowerLetter"/>
      <w:lvlText w:val="%8."/>
      <w:lvlJc w:val="left"/>
      <w:pPr>
        <w:ind w:left="5760" w:hanging="360"/>
      </w:pPr>
    </w:lvl>
    <w:lvl w:ilvl="8" w:tplc="C974FC8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ED0291"/>
    <w:multiLevelType w:val="hybridMultilevel"/>
    <w:tmpl w:val="64E402D8"/>
    <w:lvl w:ilvl="0" w:tplc="8EEA0F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8196BD06">
      <w:start w:val="1"/>
      <w:numFmt w:val="lowerLetter"/>
      <w:lvlText w:val="%2."/>
      <w:lvlJc w:val="left"/>
      <w:pPr>
        <w:ind w:left="1788" w:hanging="360"/>
      </w:pPr>
    </w:lvl>
    <w:lvl w:ilvl="2" w:tplc="4758779A">
      <w:start w:val="1"/>
      <w:numFmt w:val="lowerRoman"/>
      <w:lvlText w:val="%3."/>
      <w:lvlJc w:val="right"/>
      <w:pPr>
        <w:ind w:left="2508" w:hanging="180"/>
      </w:pPr>
    </w:lvl>
    <w:lvl w:ilvl="3" w:tplc="D4263C46">
      <w:start w:val="1"/>
      <w:numFmt w:val="decimal"/>
      <w:lvlText w:val="%4."/>
      <w:lvlJc w:val="left"/>
      <w:pPr>
        <w:ind w:left="3228" w:hanging="360"/>
      </w:pPr>
    </w:lvl>
    <w:lvl w:ilvl="4" w:tplc="DDAE001A">
      <w:start w:val="1"/>
      <w:numFmt w:val="lowerLetter"/>
      <w:lvlText w:val="%5."/>
      <w:lvlJc w:val="left"/>
      <w:pPr>
        <w:ind w:left="3948" w:hanging="360"/>
      </w:pPr>
    </w:lvl>
    <w:lvl w:ilvl="5" w:tplc="1F44FF82">
      <w:start w:val="1"/>
      <w:numFmt w:val="lowerRoman"/>
      <w:lvlText w:val="%6."/>
      <w:lvlJc w:val="right"/>
      <w:pPr>
        <w:ind w:left="4668" w:hanging="180"/>
      </w:pPr>
    </w:lvl>
    <w:lvl w:ilvl="6" w:tplc="CFEC0774">
      <w:start w:val="1"/>
      <w:numFmt w:val="decimal"/>
      <w:lvlText w:val="%7."/>
      <w:lvlJc w:val="left"/>
      <w:pPr>
        <w:ind w:left="5388" w:hanging="360"/>
      </w:pPr>
    </w:lvl>
    <w:lvl w:ilvl="7" w:tplc="2D6AA586">
      <w:start w:val="1"/>
      <w:numFmt w:val="lowerLetter"/>
      <w:lvlText w:val="%8."/>
      <w:lvlJc w:val="left"/>
      <w:pPr>
        <w:ind w:left="6108" w:hanging="360"/>
      </w:pPr>
    </w:lvl>
    <w:lvl w:ilvl="8" w:tplc="7B001AF0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35D6ADF"/>
    <w:multiLevelType w:val="multilevel"/>
    <w:tmpl w:val="6D8E53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345A2283"/>
    <w:multiLevelType w:val="hybridMultilevel"/>
    <w:tmpl w:val="7B165DFA"/>
    <w:lvl w:ilvl="0" w:tplc="9F68E23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A36EA46">
      <w:start w:val="1"/>
      <w:numFmt w:val="lowerLetter"/>
      <w:lvlText w:val="%2."/>
      <w:lvlJc w:val="left"/>
      <w:pPr>
        <w:ind w:left="1440" w:hanging="360"/>
      </w:pPr>
    </w:lvl>
    <w:lvl w:ilvl="2" w:tplc="392834B4">
      <w:start w:val="1"/>
      <w:numFmt w:val="lowerRoman"/>
      <w:lvlText w:val="%3."/>
      <w:lvlJc w:val="right"/>
      <w:pPr>
        <w:ind w:left="2160" w:hanging="180"/>
      </w:pPr>
    </w:lvl>
    <w:lvl w:ilvl="3" w:tplc="385C8CCC">
      <w:start w:val="1"/>
      <w:numFmt w:val="decimal"/>
      <w:lvlText w:val="%4."/>
      <w:lvlJc w:val="left"/>
      <w:pPr>
        <w:ind w:left="2880" w:hanging="360"/>
      </w:pPr>
    </w:lvl>
    <w:lvl w:ilvl="4" w:tplc="F618C314">
      <w:start w:val="1"/>
      <w:numFmt w:val="lowerLetter"/>
      <w:lvlText w:val="%5."/>
      <w:lvlJc w:val="left"/>
      <w:pPr>
        <w:ind w:left="3600" w:hanging="360"/>
      </w:pPr>
    </w:lvl>
    <w:lvl w:ilvl="5" w:tplc="7BAA8866">
      <w:start w:val="1"/>
      <w:numFmt w:val="lowerRoman"/>
      <w:lvlText w:val="%6."/>
      <w:lvlJc w:val="right"/>
      <w:pPr>
        <w:ind w:left="4320" w:hanging="180"/>
      </w:pPr>
    </w:lvl>
    <w:lvl w:ilvl="6" w:tplc="3F4E20B8">
      <w:start w:val="1"/>
      <w:numFmt w:val="decimal"/>
      <w:lvlText w:val="%7."/>
      <w:lvlJc w:val="left"/>
      <w:pPr>
        <w:ind w:left="5040" w:hanging="360"/>
      </w:pPr>
    </w:lvl>
    <w:lvl w:ilvl="7" w:tplc="B5367E24">
      <w:start w:val="1"/>
      <w:numFmt w:val="lowerLetter"/>
      <w:lvlText w:val="%8."/>
      <w:lvlJc w:val="left"/>
      <w:pPr>
        <w:ind w:left="5760" w:hanging="360"/>
      </w:pPr>
    </w:lvl>
    <w:lvl w:ilvl="8" w:tplc="CFA69E5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FD67EC"/>
    <w:multiLevelType w:val="hybridMultilevel"/>
    <w:tmpl w:val="08DA09D0"/>
    <w:lvl w:ilvl="0" w:tplc="E96091CE">
      <w:start w:val="1"/>
      <w:numFmt w:val="decimal"/>
      <w:lvlText w:val="%1."/>
      <w:lvlJc w:val="left"/>
      <w:pPr>
        <w:ind w:left="720" w:hanging="360"/>
      </w:pPr>
    </w:lvl>
    <w:lvl w:ilvl="1" w:tplc="27D2F76A">
      <w:start w:val="1"/>
      <w:numFmt w:val="lowerLetter"/>
      <w:lvlText w:val="%2."/>
      <w:lvlJc w:val="left"/>
      <w:pPr>
        <w:ind w:left="1440" w:hanging="360"/>
      </w:pPr>
    </w:lvl>
    <w:lvl w:ilvl="2" w:tplc="58842F70">
      <w:start w:val="1"/>
      <w:numFmt w:val="lowerRoman"/>
      <w:lvlText w:val="%3."/>
      <w:lvlJc w:val="right"/>
      <w:pPr>
        <w:ind w:left="2160" w:hanging="180"/>
      </w:pPr>
    </w:lvl>
    <w:lvl w:ilvl="3" w:tplc="59E41A10">
      <w:start w:val="1"/>
      <w:numFmt w:val="decimal"/>
      <w:lvlText w:val="%4."/>
      <w:lvlJc w:val="left"/>
      <w:pPr>
        <w:ind w:left="2880" w:hanging="360"/>
      </w:pPr>
    </w:lvl>
    <w:lvl w:ilvl="4" w:tplc="3626DC44">
      <w:start w:val="1"/>
      <w:numFmt w:val="lowerLetter"/>
      <w:lvlText w:val="%5."/>
      <w:lvlJc w:val="left"/>
      <w:pPr>
        <w:ind w:left="3600" w:hanging="360"/>
      </w:pPr>
    </w:lvl>
    <w:lvl w:ilvl="5" w:tplc="99526B24">
      <w:start w:val="1"/>
      <w:numFmt w:val="lowerRoman"/>
      <w:lvlText w:val="%6."/>
      <w:lvlJc w:val="right"/>
      <w:pPr>
        <w:ind w:left="4320" w:hanging="180"/>
      </w:pPr>
    </w:lvl>
    <w:lvl w:ilvl="6" w:tplc="B0F08820">
      <w:start w:val="1"/>
      <w:numFmt w:val="decimal"/>
      <w:lvlText w:val="%7."/>
      <w:lvlJc w:val="left"/>
      <w:pPr>
        <w:ind w:left="5040" w:hanging="360"/>
      </w:pPr>
    </w:lvl>
    <w:lvl w:ilvl="7" w:tplc="D0026560">
      <w:start w:val="1"/>
      <w:numFmt w:val="lowerLetter"/>
      <w:lvlText w:val="%8."/>
      <w:lvlJc w:val="left"/>
      <w:pPr>
        <w:ind w:left="5760" w:hanging="360"/>
      </w:pPr>
    </w:lvl>
    <w:lvl w:ilvl="8" w:tplc="68AE3BF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616692"/>
    <w:multiLevelType w:val="hybridMultilevel"/>
    <w:tmpl w:val="7F9A9576"/>
    <w:lvl w:ilvl="0" w:tplc="40E4E1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A60228">
      <w:start w:val="1"/>
      <w:numFmt w:val="lowerLetter"/>
      <w:lvlText w:val="%2."/>
      <w:lvlJc w:val="left"/>
      <w:pPr>
        <w:ind w:left="1789" w:hanging="360"/>
      </w:pPr>
    </w:lvl>
    <w:lvl w:ilvl="2" w:tplc="FED4B406">
      <w:start w:val="1"/>
      <w:numFmt w:val="lowerRoman"/>
      <w:lvlText w:val="%3."/>
      <w:lvlJc w:val="right"/>
      <w:pPr>
        <w:ind w:left="2509" w:hanging="180"/>
      </w:pPr>
    </w:lvl>
    <w:lvl w:ilvl="3" w:tplc="D9A04ED0">
      <w:start w:val="1"/>
      <w:numFmt w:val="decimal"/>
      <w:lvlText w:val="%4."/>
      <w:lvlJc w:val="left"/>
      <w:pPr>
        <w:ind w:left="3229" w:hanging="360"/>
      </w:pPr>
    </w:lvl>
    <w:lvl w:ilvl="4" w:tplc="0276E476">
      <w:start w:val="1"/>
      <w:numFmt w:val="lowerLetter"/>
      <w:lvlText w:val="%5."/>
      <w:lvlJc w:val="left"/>
      <w:pPr>
        <w:ind w:left="3949" w:hanging="360"/>
      </w:pPr>
    </w:lvl>
    <w:lvl w:ilvl="5" w:tplc="221A80A0">
      <w:start w:val="1"/>
      <w:numFmt w:val="lowerRoman"/>
      <w:lvlText w:val="%6."/>
      <w:lvlJc w:val="right"/>
      <w:pPr>
        <w:ind w:left="4669" w:hanging="180"/>
      </w:pPr>
    </w:lvl>
    <w:lvl w:ilvl="6" w:tplc="1EB2FBE2">
      <w:start w:val="1"/>
      <w:numFmt w:val="decimal"/>
      <w:lvlText w:val="%7."/>
      <w:lvlJc w:val="left"/>
      <w:pPr>
        <w:ind w:left="5389" w:hanging="360"/>
      </w:pPr>
    </w:lvl>
    <w:lvl w:ilvl="7" w:tplc="B75AA5AC">
      <w:start w:val="1"/>
      <w:numFmt w:val="lowerLetter"/>
      <w:lvlText w:val="%8."/>
      <w:lvlJc w:val="left"/>
      <w:pPr>
        <w:ind w:left="6109" w:hanging="360"/>
      </w:pPr>
    </w:lvl>
    <w:lvl w:ilvl="8" w:tplc="34120E3E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E521D48"/>
    <w:multiLevelType w:val="hybridMultilevel"/>
    <w:tmpl w:val="2BA0F016"/>
    <w:lvl w:ilvl="0" w:tplc="25B61B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7C24226">
      <w:start w:val="1"/>
      <w:numFmt w:val="lowerLetter"/>
      <w:lvlText w:val="%2."/>
      <w:lvlJc w:val="left"/>
      <w:pPr>
        <w:ind w:left="1789" w:hanging="360"/>
      </w:pPr>
    </w:lvl>
    <w:lvl w:ilvl="2" w:tplc="03866372">
      <w:start w:val="1"/>
      <w:numFmt w:val="lowerRoman"/>
      <w:lvlText w:val="%3."/>
      <w:lvlJc w:val="right"/>
      <w:pPr>
        <w:ind w:left="2509" w:hanging="180"/>
      </w:pPr>
    </w:lvl>
    <w:lvl w:ilvl="3" w:tplc="7B7A75E0">
      <w:start w:val="1"/>
      <w:numFmt w:val="decimal"/>
      <w:lvlText w:val="%4."/>
      <w:lvlJc w:val="left"/>
      <w:pPr>
        <w:ind w:left="3229" w:hanging="360"/>
      </w:pPr>
    </w:lvl>
    <w:lvl w:ilvl="4" w:tplc="7F66F834">
      <w:start w:val="1"/>
      <w:numFmt w:val="lowerLetter"/>
      <w:lvlText w:val="%5."/>
      <w:lvlJc w:val="left"/>
      <w:pPr>
        <w:ind w:left="3949" w:hanging="360"/>
      </w:pPr>
    </w:lvl>
    <w:lvl w:ilvl="5" w:tplc="99E0A75C">
      <w:start w:val="1"/>
      <w:numFmt w:val="lowerRoman"/>
      <w:lvlText w:val="%6."/>
      <w:lvlJc w:val="right"/>
      <w:pPr>
        <w:ind w:left="4669" w:hanging="180"/>
      </w:pPr>
    </w:lvl>
    <w:lvl w:ilvl="6" w:tplc="DEFADA88">
      <w:start w:val="1"/>
      <w:numFmt w:val="decimal"/>
      <w:lvlText w:val="%7."/>
      <w:lvlJc w:val="left"/>
      <w:pPr>
        <w:ind w:left="5389" w:hanging="360"/>
      </w:pPr>
    </w:lvl>
    <w:lvl w:ilvl="7" w:tplc="0B143914">
      <w:start w:val="1"/>
      <w:numFmt w:val="lowerLetter"/>
      <w:lvlText w:val="%8."/>
      <w:lvlJc w:val="left"/>
      <w:pPr>
        <w:ind w:left="6109" w:hanging="360"/>
      </w:pPr>
    </w:lvl>
    <w:lvl w:ilvl="8" w:tplc="0F129618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E910DFD"/>
    <w:multiLevelType w:val="hybridMultilevel"/>
    <w:tmpl w:val="B1906F96"/>
    <w:lvl w:ilvl="0" w:tplc="5F4EAA00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2DEABEF2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CDC0F9FE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2BB6587C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E1B20CBA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B6543FEC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A87884C0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5D422754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3050FCB6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1" w15:restartNumberingAfterBreak="0">
    <w:nsid w:val="42B61320"/>
    <w:multiLevelType w:val="hybridMultilevel"/>
    <w:tmpl w:val="EB140290"/>
    <w:lvl w:ilvl="0" w:tplc="A8FC44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8B01B08">
      <w:start w:val="1"/>
      <w:numFmt w:val="lowerLetter"/>
      <w:lvlText w:val="%2."/>
      <w:lvlJc w:val="left"/>
      <w:pPr>
        <w:ind w:left="1789" w:hanging="360"/>
      </w:pPr>
    </w:lvl>
    <w:lvl w:ilvl="2" w:tplc="8C0408D6">
      <w:start w:val="1"/>
      <w:numFmt w:val="lowerRoman"/>
      <w:lvlText w:val="%3."/>
      <w:lvlJc w:val="right"/>
      <w:pPr>
        <w:ind w:left="2509" w:hanging="180"/>
      </w:pPr>
    </w:lvl>
    <w:lvl w:ilvl="3" w:tplc="7D76862C">
      <w:start w:val="1"/>
      <w:numFmt w:val="decimal"/>
      <w:lvlText w:val="%4."/>
      <w:lvlJc w:val="left"/>
      <w:pPr>
        <w:ind w:left="3229" w:hanging="360"/>
      </w:pPr>
    </w:lvl>
    <w:lvl w:ilvl="4" w:tplc="EC16A084">
      <w:start w:val="1"/>
      <w:numFmt w:val="lowerLetter"/>
      <w:lvlText w:val="%5."/>
      <w:lvlJc w:val="left"/>
      <w:pPr>
        <w:ind w:left="3949" w:hanging="360"/>
      </w:pPr>
    </w:lvl>
    <w:lvl w:ilvl="5" w:tplc="76A656B0">
      <w:start w:val="1"/>
      <w:numFmt w:val="lowerRoman"/>
      <w:lvlText w:val="%6."/>
      <w:lvlJc w:val="right"/>
      <w:pPr>
        <w:ind w:left="4669" w:hanging="180"/>
      </w:pPr>
    </w:lvl>
    <w:lvl w:ilvl="6" w:tplc="1666C7DE">
      <w:start w:val="1"/>
      <w:numFmt w:val="decimal"/>
      <w:lvlText w:val="%7."/>
      <w:lvlJc w:val="left"/>
      <w:pPr>
        <w:ind w:left="5389" w:hanging="360"/>
      </w:pPr>
    </w:lvl>
    <w:lvl w:ilvl="7" w:tplc="2BA0E2A0">
      <w:start w:val="1"/>
      <w:numFmt w:val="lowerLetter"/>
      <w:lvlText w:val="%8."/>
      <w:lvlJc w:val="left"/>
      <w:pPr>
        <w:ind w:left="6109" w:hanging="360"/>
      </w:pPr>
    </w:lvl>
    <w:lvl w:ilvl="8" w:tplc="92EA874A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9906F76"/>
    <w:multiLevelType w:val="hybridMultilevel"/>
    <w:tmpl w:val="B3D0CB4C"/>
    <w:lvl w:ilvl="0" w:tplc="A99EC362">
      <w:start w:val="1"/>
      <w:numFmt w:val="decimal"/>
      <w:lvlText w:val="%1."/>
      <w:lvlJc w:val="left"/>
      <w:pPr>
        <w:ind w:left="360" w:hanging="360"/>
      </w:pPr>
    </w:lvl>
    <w:lvl w:ilvl="1" w:tplc="34D677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0C6395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BF8D4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1CA5E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BFA8DF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5274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D897F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6C4F3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BA194D"/>
    <w:multiLevelType w:val="hybridMultilevel"/>
    <w:tmpl w:val="94FAE4D0"/>
    <w:lvl w:ilvl="0" w:tplc="C08E90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9C424B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D6ABA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F4CCD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D24A7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1E65B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9E6D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AE9B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A6B85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B7F75"/>
    <w:multiLevelType w:val="multilevel"/>
    <w:tmpl w:val="AE1E3A0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4FAC4454"/>
    <w:multiLevelType w:val="hybridMultilevel"/>
    <w:tmpl w:val="0E4E39BC"/>
    <w:lvl w:ilvl="0" w:tplc="64348CAC">
      <w:start w:val="1"/>
      <w:numFmt w:val="decimal"/>
      <w:lvlText w:val="%1."/>
      <w:lvlJc w:val="left"/>
      <w:pPr>
        <w:ind w:left="720" w:hanging="360"/>
      </w:pPr>
    </w:lvl>
    <w:lvl w:ilvl="1" w:tplc="103AFF78">
      <w:start w:val="1"/>
      <w:numFmt w:val="lowerLetter"/>
      <w:lvlText w:val="%2."/>
      <w:lvlJc w:val="left"/>
      <w:pPr>
        <w:ind w:left="1440" w:hanging="360"/>
      </w:pPr>
    </w:lvl>
    <w:lvl w:ilvl="2" w:tplc="6088A608">
      <w:start w:val="1"/>
      <w:numFmt w:val="lowerRoman"/>
      <w:lvlText w:val="%3."/>
      <w:lvlJc w:val="right"/>
      <w:pPr>
        <w:ind w:left="2160" w:hanging="180"/>
      </w:pPr>
    </w:lvl>
    <w:lvl w:ilvl="3" w:tplc="0B866932">
      <w:start w:val="1"/>
      <w:numFmt w:val="decimal"/>
      <w:lvlText w:val="%4."/>
      <w:lvlJc w:val="left"/>
      <w:pPr>
        <w:ind w:left="2880" w:hanging="360"/>
      </w:pPr>
    </w:lvl>
    <w:lvl w:ilvl="4" w:tplc="1006319E">
      <w:start w:val="1"/>
      <w:numFmt w:val="lowerLetter"/>
      <w:lvlText w:val="%5."/>
      <w:lvlJc w:val="left"/>
      <w:pPr>
        <w:ind w:left="3600" w:hanging="360"/>
      </w:pPr>
    </w:lvl>
    <w:lvl w:ilvl="5" w:tplc="F79A6926">
      <w:start w:val="1"/>
      <w:numFmt w:val="lowerRoman"/>
      <w:lvlText w:val="%6."/>
      <w:lvlJc w:val="right"/>
      <w:pPr>
        <w:ind w:left="4320" w:hanging="180"/>
      </w:pPr>
    </w:lvl>
    <w:lvl w:ilvl="6" w:tplc="692AD522">
      <w:start w:val="1"/>
      <w:numFmt w:val="decimal"/>
      <w:lvlText w:val="%7."/>
      <w:lvlJc w:val="left"/>
      <w:pPr>
        <w:ind w:left="5040" w:hanging="360"/>
      </w:pPr>
    </w:lvl>
    <w:lvl w:ilvl="7" w:tplc="FE9C5D22">
      <w:start w:val="1"/>
      <w:numFmt w:val="lowerLetter"/>
      <w:lvlText w:val="%8."/>
      <w:lvlJc w:val="left"/>
      <w:pPr>
        <w:ind w:left="5760" w:hanging="360"/>
      </w:pPr>
    </w:lvl>
    <w:lvl w:ilvl="8" w:tplc="39445EE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18367D"/>
    <w:multiLevelType w:val="hybridMultilevel"/>
    <w:tmpl w:val="46269452"/>
    <w:lvl w:ilvl="0" w:tplc="A636E2A2">
      <w:start w:val="1"/>
      <w:numFmt w:val="decimal"/>
      <w:lvlText w:val="%1."/>
      <w:lvlJc w:val="left"/>
      <w:pPr>
        <w:ind w:left="1429" w:hanging="360"/>
      </w:pPr>
    </w:lvl>
    <w:lvl w:ilvl="1" w:tplc="0960FEE8">
      <w:start w:val="1"/>
      <w:numFmt w:val="lowerLetter"/>
      <w:lvlText w:val="%2."/>
      <w:lvlJc w:val="left"/>
      <w:pPr>
        <w:ind w:left="2149" w:hanging="360"/>
      </w:pPr>
    </w:lvl>
    <w:lvl w:ilvl="2" w:tplc="CBF88AC8">
      <w:start w:val="1"/>
      <w:numFmt w:val="lowerRoman"/>
      <w:lvlText w:val="%3."/>
      <w:lvlJc w:val="right"/>
      <w:pPr>
        <w:ind w:left="2869" w:hanging="180"/>
      </w:pPr>
    </w:lvl>
    <w:lvl w:ilvl="3" w:tplc="C0C001D2">
      <w:start w:val="1"/>
      <w:numFmt w:val="decimal"/>
      <w:lvlText w:val="%4."/>
      <w:lvlJc w:val="left"/>
      <w:pPr>
        <w:ind w:left="3589" w:hanging="360"/>
      </w:pPr>
    </w:lvl>
    <w:lvl w:ilvl="4" w:tplc="0D002D70">
      <w:start w:val="1"/>
      <w:numFmt w:val="lowerLetter"/>
      <w:lvlText w:val="%5."/>
      <w:lvlJc w:val="left"/>
      <w:pPr>
        <w:ind w:left="4309" w:hanging="360"/>
      </w:pPr>
    </w:lvl>
    <w:lvl w:ilvl="5" w:tplc="807C99D4">
      <w:start w:val="1"/>
      <w:numFmt w:val="lowerRoman"/>
      <w:lvlText w:val="%6."/>
      <w:lvlJc w:val="right"/>
      <w:pPr>
        <w:ind w:left="5029" w:hanging="180"/>
      </w:pPr>
    </w:lvl>
    <w:lvl w:ilvl="6" w:tplc="D47AC434">
      <w:start w:val="1"/>
      <w:numFmt w:val="decimal"/>
      <w:lvlText w:val="%7."/>
      <w:lvlJc w:val="left"/>
      <w:pPr>
        <w:ind w:left="5749" w:hanging="360"/>
      </w:pPr>
    </w:lvl>
    <w:lvl w:ilvl="7" w:tplc="8F0E81F4">
      <w:start w:val="1"/>
      <w:numFmt w:val="lowerLetter"/>
      <w:lvlText w:val="%8."/>
      <w:lvlJc w:val="left"/>
      <w:pPr>
        <w:ind w:left="6469" w:hanging="360"/>
      </w:pPr>
    </w:lvl>
    <w:lvl w:ilvl="8" w:tplc="FC4A6C70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80F7CF2"/>
    <w:multiLevelType w:val="hybridMultilevel"/>
    <w:tmpl w:val="54EC6B86"/>
    <w:lvl w:ilvl="0" w:tplc="8DA8E92A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5"/>
        <w:szCs w:val="25"/>
        <w:u w:val="none"/>
        <w:lang w:val="ru-RU"/>
      </w:rPr>
    </w:lvl>
    <w:lvl w:ilvl="1" w:tplc="B6A44BAA">
      <w:start w:val="1"/>
      <w:numFmt w:val="decimal"/>
      <w:lvlText w:val=""/>
      <w:lvlJc w:val="left"/>
    </w:lvl>
    <w:lvl w:ilvl="2" w:tplc="199A7AEA">
      <w:start w:val="1"/>
      <w:numFmt w:val="decimal"/>
      <w:lvlText w:val=""/>
      <w:lvlJc w:val="left"/>
    </w:lvl>
    <w:lvl w:ilvl="3" w:tplc="CE1481F6">
      <w:start w:val="1"/>
      <w:numFmt w:val="decimal"/>
      <w:lvlText w:val=""/>
      <w:lvlJc w:val="left"/>
    </w:lvl>
    <w:lvl w:ilvl="4" w:tplc="42B0C23C">
      <w:start w:val="1"/>
      <w:numFmt w:val="decimal"/>
      <w:lvlText w:val=""/>
      <w:lvlJc w:val="left"/>
    </w:lvl>
    <w:lvl w:ilvl="5" w:tplc="0C9036CA">
      <w:start w:val="1"/>
      <w:numFmt w:val="decimal"/>
      <w:lvlText w:val=""/>
      <w:lvlJc w:val="left"/>
    </w:lvl>
    <w:lvl w:ilvl="6" w:tplc="2B745F52">
      <w:start w:val="1"/>
      <w:numFmt w:val="decimal"/>
      <w:lvlText w:val=""/>
      <w:lvlJc w:val="left"/>
    </w:lvl>
    <w:lvl w:ilvl="7" w:tplc="2CDA2ED6">
      <w:start w:val="1"/>
      <w:numFmt w:val="decimal"/>
      <w:lvlText w:val=""/>
      <w:lvlJc w:val="left"/>
    </w:lvl>
    <w:lvl w:ilvl="8" w:tplc="3DBA622A">
      <w:start w:val="1"/>
      <w:numFmt w:val="decimal"/>
      <w:lvlText w:val=""/>
      <w:lvlJc w:val="left"/>
    </w:lvl>
  </w:abstractNum>
  <w:abstractNum w:abstractNumId="18" w15:restartNumberingAfterBreak="0">
    <w:nsid w:val="59350286"/>
    <w:multiLevelType w:val="hybridMultilevel"/>
    <w:tmpl w:val="E544FF38"/>
    <w:lvl w:ilvl="0" w:tplc="A66620E8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D0B2D072">
      <w:start w:val="1"/>
      <w:numFmt w:val="decimal"/>
      <w:lvlText w:val=""/>
      <w:lvlJc w:val="left"/>
    </w:lvl>
    <w:lvl w:ilvl="2" w:tplc="4F6EA5EA">
      <w:start w:val="1"/>
      <w:numFmt w:val="decimal"/>
      <w:lvlText w:val=""/>
      <w:lvlJc w:val="left"/>
    </w:lvl>
    <w:lvl w:ilvl="3" w:tplc="A64C660E">
      <w:start w:val="1"/>
      <w:numFmt w:val="decimal"/>
      <w:lvlText w:val=""/>
      <w:lvlJc w:val="left"/>
    </w:lvl>
    <w:lvl w:ilvl="4" w:tplc="A6A8F73C">
      <w:start w:val="1"/>
      <w:numFmt w:val="decimal"/>
      <w:lvlText w:val=""/>
      <w:lvlJc w:val="left"/>
    </w:lvl>
    <w:lvl w:ilvl="5" w:tplc="47306DAA">
      <w:start w:val="1"/>
      <w:numFmt w:val="decimal"/>
      <w:lvlText w:val=""/>
      <w:lvlJc w:val="left"/>
    </w:lvl>
    <w:lvl w:ilvl="6" w:tplc="909C19E2">
      <w:start w:val="1"/>
      <w:numFmt w:val="decimal"/>
      <w:lvlText w:val=""/>
      <w:lvlJc w:val="left"/>
    </w:lvl>
    <w:lvl w:ilvl="7" w:tplc="532C3E88">
      <w:start w:val="1"/>
      <w:numFmt w:val="decimal"/>
      <w:lvlText w:val=""/>
      <w:lvlJc w:val="left"/>
    </w:lvl>
    <w:lvl w:ilvl="8" w:tplc="33AA5FB4">
      <w:start w:val="1"/>
      <w:numFmt w:val="decimal"/>
      <w:lvlText w:val=""/>
      <w:lvlJc w:val="left"/>
    </w:lvl>
  </w:abstractNum>
  <w:abstractNum w:abstractNumId="19" w15:restartNumberingAfterBreak="0">
    <w:nsid w:val="5B510EEB"/>
    <w:multiLevelType w:val="hybridMultilevel"/>
    <w:tmpl w:val="12D833F2"/>
    <w:lvl w:ilvl="0" w:tplc="17EC03E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plc="5CC4479C">
      <w:start w:val="1"/>
      <w:numFmt w:val="decimal"/>
      <w:lvlText w:val=""/>
      <w:lvlJc w:val="left"/>
    </w:lvl>
    <w:lvl w:ilvl="2" w:tplc="BD36632E">
      <w:start w:val="1"/>
      <w:numFmt w:val="decimal"/>
      <w:lvlText w:val=""/>
      <w:lvlJc w:val="left"/>
    </w:lvl>
    <w:lvl w:ilvl="3" w:tplc="7B32B980">
      <w:start w:val="1"/>
      <w:numFmt w:val="decimal"/>
      <w:lvlText w:val=""/>
      <w:lvlJc w:val="left"/>
    </w:lvl>
    <w:lvl w:ilvl="4" w:tplc="1DB63D32">
      <w:start w:val="1"/>
      <w:numFmt w:val="decimal"/>
      <w:lvlText w:val=""/>
      <w:lvlJc w:val="left"/>
    </w:lvl>
    <w:lvl w:ilvl="5" w:tplc="05608338">
      <w:start w:val="1"/>
      <w:numFmt w:val="decimal"/>
      <w:lvlText w:val=""/>
      <w:lvlJc w:val="left"/>
    </w:lvl>
    <w:lvl w:ilvl="6" w:tplc="94061FE8">
      <w:start w:val="1"/>
      <w:numFmt w:val="decimal"/>
      <w:lvlText w:val=""/>
      <w:lvlJc w:val="left"/>
    </w:lvl>
    <w:lvl w:ilvl="7" w:tplc="8362CBE4">
      <w:start w:val="1"/>
      <w:numFmt w:val="decimal"/>
      <w:lvlText w:val=""/>
      <w:lvlJc w:val="left"/>
    </w:lvl>
    <w:lvl w:ilvl="8" w:tplc="6F966DA4">
      <w:start w:val="1"/>
      <w:numFmt w:val="decimal"/>
      <w:lvlText w:val=""/>
      <w:lvlJc w:val="left"/>
    </w:lvl>
  </w:abstractNum>
  <w:abstractNum w:abstractNumId="20" w15:restartNumberingAfterBreak="0">
    <w:nsid w:val="5D5F3F5D"/>
    <w:multiLevelType w:val="hybridMultilevel"/>
    <w:tmpl w:val="211471EA"/>
    <w:lvl w:ilvl="0" w:tplc="B90ED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65E46B1A">
      <w:start w:val="1"/>
      <w:numFmt w:val="lowerLetter"/>
      <w:lvlText w:val="%2."/>
      <w:lvlJc w:val="left"/>
      <w:pPr>
        <w:ind w:left="1789" w:hanging="360"/>
      </w:pPr>
    </w:lvl>
    <w:lvl w:ilvl="2" w:tplc="37AE55BC">
      <w:start w:val="1"/>
      <w:numFmt w:val="lowerRoman"/>
      <w:lvlText w:val="%3."/>
      <w:lvlJc w:val="right"/>
      <w:pPr>
        <w:ind w:left="2509" w:hanging="180"/>
      </w:pPr>
    </w:lvl>
    <w:lvl w:ilvl="3" w:tplc="64940FDA">
      <w:start w:val="1"/>
      <w:numFmt w:val="decimal"/>
      <w:lvlText w:val="%4."/>
      <w:lvlJc w:val="left"/>
      <w:pPr>
        <w:ind w:left="3229" w:hanging="360"/>
      </w:pPr>
    </w:lvl>
    <w:lvl w:ilvl="4" w:tplc="6422F6A0">
      <w:start w:val="1"/>
      <w:numFmt w:val="lowerLetter"/>
      <w:lvlText w:val="%5."/>
      <w:lvlJc w:val="left"/>
      <w:pPr>
        <w:ind w:left="3949" w:hanging="360"/>
      </w:pPr>
    </w:lvl>
    <w:lvl w:ilvl="5" w:tplc="149E4B42">
      <w:start w:val="1"/>
      <w:numFmt w:val="lowerRoman"/>
      <w:lvlText w:val="%6."/>
      <w:lvlJc w:val="right"/>
      <w:pPr>
        <w:ind w:left="4669" w:hanging="180"/>
      </w:pPr>
    </w:lvl>
    <w:lvl w:ilvl="6" w:tplc="8806DE82">
      <w:start w:val="1"/>
      <w:numFmt w:val="decimal"/>
      <w:lvlText w:val="%7."/>
      <w:lvlJc w:val="left"/>
      <w:pPr>
        <w:ind w:left="5389" w:hanging="360"/>
      </w:pPr>
    </w:lvl>
    <w:lvl w:ilvl="7" w:tplc="B38EE5FA">
      <w:start w:val="1"/>
      <w:numFmt w:val="lowerLetter"/>
      <w:lvlText w:val="%8."/>
      <w:lvlJc w:val="left"/>
      <w:pPr>
        <w:ind w:left="6109" w:hanging="360"/>
      </w:pPr>
    </w:lvl>
    <w:lvl w:ilvl="8" w:tplc="24DA0474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5D20820"/>
    <w:multiLevelType w:val="hybridMultilevel"/>
    <w:tmpl w:val="AB322802"/>
    <w:lvl w:ilvl="0" w:tplc="4D66C46A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9E6871BE">
      <w:start w:val="1"/>
      <w:numFmt w:val="decimal"/>
      <w:lvlText w:val=""/>
      <w:lvlJc w:val="left"/>
    </w:lvl>
    <w:lvl w:ilvl="2" w:tplc="12D601E8">
      <w:start w:val="1"/>
      <w:numFmt w:val="decimal"/>
      <w:lvlText w:val=""/>
      <w:lvlJc w:val="left"/>
    </w:lvl>
    <w:lvl w:ilvl="3" w:tplc="843A3D6E">
      <w:start w:val="1"/>
      <w:numFmt w:val="decimal"/>
      <w:lvlText w:val=""/>
      <w:lvlJc w:val="left"/>
    </w:lvl>
    <w:lvl w:ilvl="4" w:tplc="198A0570">
      <w:start w:val="1"/>
      <w:numFmt w:val="decimal"/>
      <w:lvlText w:val=""/>
      <w:lvlJc w:val="left"/>
    </w:lvl>
    <w:lvl w:ilvl="5" w:tplc="0D74589A">
      <w:start w:val="1"/>
      <w:numFmt w:val="decimal"/>
      <w:lvlText w:val=""/>
      <w:lvlJc w:val="left"/>
    </w:lvl>
    <w:lvl w:ilvl="6" w:tplc="9B826DD8">
      <w:start w:val="1"/>
      <w:numFmt w:val="decimal"/>
      <w:lvlText w:val=""/>
      <w:lvlJc w:val="left"/>
    </w:lvl>
    <w:lvl w:ilvl="7" w:tplc="6A5E026E">
      <w:start w:val="1"/>
      <w:numFmt w:val="decimal"/>
      <w:lvlText w:val=""/>
      <w:lvlJc w:val="left"/>
    </w:lvl>
    <w:lvl w:ilvl="8" w:tplc="9B82301C">
      <w:start w:val="1"/>
      <w:numFmt w:val="decimal"/>
      <w:lvlText w:val=""/>
      <w:lvlJc w:val="left"/>
    </w:lvl>
  </w:abstractNum>
  <w:abstractNum w:abstractNumId="22" w15:restartNumberingAfterBreak="0">
    <w:nsid w:val="738D4BA4"/>
    <w:multiLevelType w:val="hybridMultilevel"/>
    <w:tmpl w:val="0E7E57C4"/>
    <w:lvl w:ilvl="0" w:tplc="5DD04B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73B45470">
      <w:start w:val="1"/>
      <w:numFmt w:val="lowerLetter"/>
      <w:lvlText w:val="%2."/>
      <w:lvlJc w:val="left"/>
      <w:pPr>
        <w:ind w:left="1647" w:hanging="360"/>
      </w:pPr>
    </w:lvl>
    <w:lvl w:ilvl="2" w:tplc="C846AE76">
      <w:start w:val="1"/>
      <w:numFmt w:val="lowerRoman"/>
      <w:lvlText w:val="%3."/>
      <w:lvlJc w:val="right"/>
      <w:pPr>
        <w:ind w:left="2367" w:hanging="180"/>
      </w:pPr>
    </w:lvl>
    <w:lvl w:ilvl="3" w:tplc="674A1E10">
      <w:start w:val="1"/>
      <w:numFmt w:val="decimal"/>
      <w:lvlText w:val="%4."/>
      <w:lvlJc w:val="left"/>
      <w:pPr>
        <w:ind w:left="3087" w:hanging="360"/>
      </w:pPr>
    </w:lvl>
    <w:lvl w:ilvl="4" w:tplc="D3DC4B22">
      <w:start w:val="1"/>
      <w:numFmt w:val="lowerLetter"/>
      <w:lvlText w:val="%5."/>
      <w:lvlJc w:val="left"/>
      <w:pPr>
        <w:ind w:left="3807" w:hanging="360"/>
      </w:pPr>
    </w:lvl>
    <w:lvl w:ilvl="5" w:tplc="C64CDD00">
      <w:start w:val="1"/>
      <w:numFmt w:val="lowerRoman"/>
      <w:lvlText w:val="%6."/>
      <w:lvlJc w:val="right"/>
      <w:pPr>
        <w:ind w:left="4527" w:hanging="180"/>
      </w:pPr>
    </w:lvl>
    <w:lvl w:ilvl="6" w:tplc="0D32AE82">
      <w:start w:val="1"/>
      <w:numFmt w:val="decimal"/>
      <w:lvlText w:val="%7."/>
      <w:lvlJc w:val="left"/>
      <w:pPr>
        <w:ind w:left="5247" w:hanging="360"/>
      </w:pPr>
    </w:lvl>
    <w:lvl w:ilvl="7" w:tplc="337A479E">
      <w:start w:val="1"/>
      <w:numFmt w:val="lowerLetter"/>
      <w:lvlText w:val="%8."/>
      <w:lvlJc w:val="left"/>
      <w:pPr>
        <w:ind w:left="5967" w:hanging="360"/>
      </w:pPr>
    </w:lvl>
    <w:lvl w:ilvl="8" w:tplc="0C464104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52B3C6F"/>
    <w:multiLevelType w:val="hybridMultilevel"/>
    <w:tmpl w:val="713EBB76"/>
    <w:lvl w:ilvl="0" w:tplc="2D9ABA98">
      <w:start w:val="1"/>
      <w:numFmt w:val="decimal"/>
      <w:lvlText w:val="%1."/>
      <w:lvlJc w:val="left"/>
      <w:pPr>
        <w:ind w:left="720" w:hanging="360"/>
      </w:pPr>
    </w:lvl>
    <w:lvl w:ilvl="1" w:tplc="DB2CDA40">
      <w:start w:val="1"/>
      <w:numFmt w:val="lowerLetter"/>
      <w:lvlText w:val="%2."/>
      <w:lvlJc w:val="left"/>
      <w:pPr>
        <w:ind w:left="1440" w:hanging="360"/>
      </w:pPr>
    </w:lvl>
    <w:lvl w:ilvl="2" w:tplc="54665BB4">
      <w:start w:val="1"/>
      <w:numFmt w:val="lowerRoman"/>
      <w:lvlText w:val="%3."/>
      <w:lvlJc w:val="right"/>
      <w:pPr>
        <w:ind w:left="2160" w:hanging="180"/>
      </w:pPr>
    </w:lvl>
    <w:lvl w:ilvl="3" w:tplc="86500C9C">
      <w:start w:val="1"/>
      <w:numFmt w:val="decimal"/>
      <w:lvlText w:val="%4."/>
      <w:lvlJc w:val="left"/>
      <w:pPr>
        <w:ind w:left="2880" w:hanging="360"/>
      </w:pPr>
    </w:lvl>
    <w:lvl w:ilvl="4" w:tplc="01021BDE">
      <w:start w:val="1"/>
      <w:numFmt w:val="lowerLetter"/>
      <w:lvlText w:val="%5."/>
      <w:lvlJc w:val="left"/>
      <w:pPr>
        <w:ind w:left="3600" w:hanging="360"/>
      </w:pPr>
    </w:lvl>
    <w:lvl w:ilvl="5" w:tplc="8CC62426">
      <w:start w:val="1"/>
      <w:numFmt w:val="lowerRoman"/>
      <w:lvlText w:val="%6."/>
      <w:lvlJc w:val="right"/>
      <w:pPr>
        <w:ind w:left="4320" w:hanging="180"/>
      </w:pPr>
    </w:lvl>
    <w:lvl w:ilvl="6" w:tplc="0916E554">
      <w:start w:val="1"/>
      <w:numFmt w:val="decimal"/>
      <w:lvlText w:val="%7."/>
      <w:lvlJc w:val="left"/>
      <w:pPr>
        <w:ind w:left="5040" w:hanging="360"/>
      </w:pPr>
    </w:lvl>
    <w:lvl w:ilvl="7" w:tplc="74CC2BE2">
      <w:start w:val="1"/>
      <w:numFmt w:val="lowerLetter"/>
      <w:lvlText w:val="%8."/>
      <w:lvlJc w:val="left"/>
      <w:pPr>
        <w:ind w:left="5760" w:hanging="360"/>
      </w:pPr>
    </w:lvl>
    <w:lvl w:ilvl="8" w:tplc="C630BB1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DE77C9"/>
    <w:multiLevelType w:val="hybridMultilevel"/>
    <w:tmpl w:val="55F6388A"/>
    <w:lvl w:ilvl="0" w:tplc="58A88B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BEACC7A">
      <w:start w:val="1"/>
      <w:numFmt w:val="lowerLetter"/>
      <w:lvlText w:val="%2."/>
      <w:lvlJc w:val="left"/>
      <w:pPr>
        <w:ind w:left="1789" w:hanging="360"/>
      </w:pPr>
    </w:lvl>
    <w:lvl w:ilvl="2" w:tplc="D8165AAE">
      <w:start w:val="1"/>
      <w:numFmt w:val="lowerRoman"/>
      <w:lvlText w:val="%3."/>
      <w:lvlJc w:val="right"/>
      <w:pPr>
        <w:ind w:left="2509" w:hanging="180"/>
      </w:pPr>
    </w:lvl>
    <w:lvl w:ilvl="3" w:tplc="24484AD4">
      <w:start w:val="1"/>
      <w:numFmt w:val="decimal"/>
      <w:lvlText w:val="%4."/>
      <w:lvlJc w:val="left"/>
      <w:pPr>
        <w:ind w:left="3229" w:hanging="360"/>
      </w:pPr>
    </w:lvl>
    <w:lvl w:ilvl="4" w:tplc="3E386B54">
      <w:start w:val="1"/>
      <w:numFmt w:val="lowerLetter"/>
      <w:lvlText w:val="%5."/>
      <w:lvlJc w:val="left"/>
      <w:pPr>
        <w:ind w:left="3949" w:hanging="360"/>
      </w:pPr>
    </w:lvl>
    <w:lvl w:ilvl="5" w:tplc="0E02A138">
      <w:start w:val="1"/>
      <w:numFmt w:val="lowerRoman"/>
      <w:lvlText w:val="%6."/>
      <w:lvlJc w:val="right"/>
      <w:pPr>
        <w:ind w:left="4669" w:hanging="180"/>
      </w:pPr>
    </w:lvl>
    <w:lvl w:ilvl="6" w:tplc="5024E436">
      <w:start w:val="1"/>
      <w:numFmt w:val="decimal"/>
      <w:lvlText w:val="%7."/>
      <w:lvlJc w:val="left"/>
      <w:pPr>
        <w:ind w:left="5389" w:hanging="360"/>
      </w:pPr>
    </w:lvl>
    <w:lvl w:ilvl="7" w:tplc="70E0BFB0">
      <w:start w:val="1"/>
      <w:numFmt w:val="lowerLetter"/>
      <w:lvlText w:val="%8."/>
      <w:lvlJc w:val="left"/>
      <w:pPr>
        <w:ind w:left="6109" w:hanging="360"/>
      </w:pPr>
    </w:lvl>
    <w:lvl w:ilvl="8" w:tplc="556A2C40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B9F6357"/>
    <w:multiLevelType w:val="multilevel"/>
    <w:tmpl w:val="0BE0FBBA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3"/>
  </w:num>
  <w:num w:numId="2">
    <w:abstractNumId w:val="19"/>
  </w:num>
  <w:num w:numId="3">
    <w:abstractNumId w:val="10"/>
  </w:num>
  <w:num w:numId="4">
    <w:abstractNumId w:val="16"/>
  </w:num>
  <w:num w:numId="5">
    <w:abstractNumId w:val="11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2"/>
  </w:num>
  <w:num w:numId="9">
    <w:abstractNumId w:val="6"/>
  </w:num>
  <w:num w:numId="10">
    <w:abstractNumId w:val="15"/>
  </w:num>
  <w:num w:numId="11">
    <w:abstractNumId w:val="7"/>
  </w:num>
  <w:num w:numId="12">
    <w:abstractNumId w:val="23"/>
  </w:num>
  <w:num w:numId="13">
    <w:abstractNumId w:val="5"/>
  </w:num>
  <w:num w:numId="14">
    <w:abstractNumId w:val="21"/>
  </w:num>
  <w:num w:numId="15">
    <w:abstractNumId w:val="18"/>
  </w:num>
  <w:num w:numId="16">
    <w:abstractNumId w:val="14"/>
  </w:num>
  <w:num w:numId="17">
    <w:abstractNumId w:val="17"/>
  </w:num>
  <w:num w:numId="18">
    <w:abstractNumId w:val="1"/>
  </w:num>
  <w:num w:numId="19">
    <w:abstractNumId w:val="3"/>
  </w:num>
  <w:num w:numId="20">
    <w:abstractNumId w:val="2"/>
  </w:num>
  <w:num w:numId="21">
    <w:abstractNumId w:val="25"/>
  </w:num>
  <w:num w:numId="22">
    <w:abstractNumId w:val="0"/>
  </w:num>
  <w:num w:numId="23">
    <w:abstractNumId w:val="9"/>
  </w:num>
  <w:num w:numId="24">
    <w:abstractNumId w:val="8"/>
  </w:num>
  <w:num w:numId="25">
    <w:abstractNumId w:val="20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AB5"/>
    <w:rsid w:val="00510AB5"/>
    <w:rsid w:val="00815089"/>
    <w:rsid w:val="00AF2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BF1DB3-A8E5-45C1-9845-894C5F5D4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widowControl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8">
    <w:name w:val="footnote text"/>
    <w:basedOn w:val="a"/>
    <w:link w:val="a9"/>
    <w:uiPriority w:val="99"/>
    <w:semiHidden/>
    <w:unhideWhenUsed/>
    <w:pPr>
      <w:spacing w:after="40"/>
    </w:pPr>
    <w:rPr>
      <w:sz w:val="18"/>
    </w:rPr>
  </w:style>
  <w:style w:type="character" w:customStyle="1" w:styleId="a9">
    <w:name w:val="Текст сноски Знак"/>
    <w:link w:val="a8"/>
    <w:uiPriority w:val="99"/>
    <w:rPr>
      <w:sz w:val="18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table" w:styleId="af0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Balloon Text"/>
    <w:basedOn w:val="a"/>
    <w:link w:val="af2"/>
    <w:uiPriority w:val="99"/>
    <w:semiHidden/>
    <w:rPr>
      <w:sz w:val="16"/>
      <w:szCs w:val="16"/>
    </w:rPr>
  </w:style>
  <w:style w:type="paragraph" w:styleId="af3">
    <w:name w:val="Title"/>
    <w:basedOn w:val="a"/>
    <w:link w:val="af4"/>
    <w:qFormat/>
    <w:pPr>
      <w:jc w:val="center"/>
    </w:pPr>
    <w:rPr>
      <w:b/>
      <w:sz w:val="27"/>
      <w:szCs w:val="20"/>
    </w:rPr>
  </w:style>
  <w:style w:type="paragraph" w:styleId="af5">
    <w:name w:val="List Paragraph"/>
    <w:basedOn w:val="a"/>
    <w:qFormat/>
    <w:pPr>
      <w:ind w:left="720"/>
      <w:contextualSpacing/>
    </w:pPr>
  </w:style>
  <w:style w:type="character" w:styleId="af6">
    <w:name w:val="Hyperlink"/>
    <w:rPr>
      <w:color w:val="0000FF"/>
      <w:u w:val="single"/>
    </w:rPr>
  </w:style>
  <w:style w:type="paragraph" w:styleId="af7">
    <w:name w:val="No Spacing"/>
    <w:uiPriority w:val="1"/>
    <w:qFormat/>
    <w:rPr>
      <w:rFonts w:eastAsia="Times New Roman"/>
      <w:sz w:val="28"/>
      <w:szCs w:val="22"/>
      <w:lang w:eastAsia="en-US"/>
    </w:rPr>
  </w:style>
  <w:style w:type="paragraph" w:styleId="af8">
    <w:name w:val="header"/>
    <w:basedOn w:val="a"/>
    <w:link w:val="af9"/>
    <w:uiPriority w:val="99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link w:val="af8"/>
    <w:uiPriority w:val="99"/>
    <w:rPr>
      <w:sz w:val="24"/>
      <w:szCs w:val="24"/>
    </w:rPr>
  </w:style>
  <w:style w:type="paragraph" w:styleId="afa">
    <w:name w:val="footer"/>
    <w:basedOn w:val="a"/>
    <w:link w:val="afb"/>
    <w:uiPriority w:val="99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uiPriority w:val="99"/>
    <w:rPr>
      <w:sz w:val="24"/>
      <w:szCs w:val="24"/>
    </w:rPr>
  </w:style>
  <w:style w:type="character" w:styleId="afc">
    <w:name w:val="Placeholder Text"/>
    <w:uiPriority w:val="99"/>
    <w:semiHidden/>
    <w:rPr>
      <w:color w:val="808080"/>
    </w:rPr>
  </w:style>
  <w:style w:type="character" w:customStyle="1" w:styleId="10">
    <w:name w:val="Заголовок 1 Знак"/>
    <w:link w:val="1"/>
    <w:rPr>
      <w:b/>
      <w:sz w:val="28"/>
    </w:rPr>
  </w:style>
  <w:style w:type="paragraph" w:styleId="25">
    <w:name w:val="Body Text Indent 2"/>
    <w:basedOn w:val="a"/>
    <w:link w:val="26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link w:val="25"/>
    <w:rPr>
      <w:sz w:val="24"/>
      <w:szCs w:val="24"/>
    </w:rPr>
  </w:style>
  <w:style w:type="paragraph" w:styleId="27">
    <w:name w:val="Body Text 2"/>
    <w:basedOn w:val="a"/>
    <w:link w:val="28"/>
    <w:pPr>
      <w:spacing w:after="120" w:line="480" w:lineRule="auto"/>
    </w:pPr>
  </w:style>
  <w:style w:type="character" w:customStyle="1" w:styleId="28">
    <w:name w:val="Основной текст 2 Знак"/>
    <w:link w:val="27"/>
    <w:rPr>
      <w:sz w:val="24"/>
      <w:szCs w:val="24"/>
    </w:rPr>
  </w:style>
  <w:style w:type="character" w:customStyle="1" w:styleId="st1">
    <w:name w:val="st1"/>
  </w:style>
  <w:style w:type="character" w:customStyle="1" w:styleId="af4">
    <w:name w:val="Заголовок Знак"/>
    <w:link w:val="af3"/>
    <w:rPr>
      <w:b/>
      <w:sz w:val="27"/>
    </w:rPr>
  </w:style>
  <w:style w:type="character" w:customStyle="1" w:styleId="afd">
    <w:name w:val="Основной текст_"/>
    <w:link w:val="29"/>
    <w:rPr>
      <w:sz w:val="26"/>
      <w:szCs w:val="26"/>
      <w:shd w:val="clear" w:color="auto" w:fill="FFFFFF"/>
    </w:rPr>
  </w:style>
  <w:style w:type="paragraph" w:customStyle="1" w:styleId="29">
    <w:name w:val="Основной текст2"/>
    <w:basedOn w:val="a"/>
    <w:link w:val="afd"/>
    <w:pPr>
      <w:shd w:val="clear" w:color="auto" w:fill="FFFFFF"/>
      <w:spacing w:after="420" w:line="0" w:lineRule="atLeast"/>
    </w:pPr>
    <w:rPr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Times New Roman" w:hAnsi="Times New Roman"/>
      <w:b/>
      <w:bCs/>
      <w:i/>
      <w:iCs/>
      <w:sz w:val="26"/>
      <w:szCs w:val="26"/>
    </w:rPr>
  </w:style>
  <w:style w:type="numbering" w:customStyle="1" w:styleId="13">
    <w:name w:val="Нет списка1"/>
    <w:next w:val="a2"/>
    <w:uiPriority w:val="99"/>
    <w:semiHidden/>
    <w:unhideWhenUsed/>
  </w:style>
  <w:style w:type="character" w:customStyle="1" w:styleId="TrebuchetMS125pt0pt">
    <w:name w:val="Основной текст + Trebuchet MS;12;5 pt;Полужирный;Курсив;Интервал 0 pt"/>
    <w:rPr>
      <w:rFonts w:ascii="Cambria" w:eastAsia="Cambria" w:hAnsi="Cambria" w:cs="Cambria"/>
      <w:b/>
      <w:bCs/>
      <w:i/>
      <w:iCs/>
      <w:color w:val="000000"/>
      <w:spacing w:val="10"/>
      <w:position w:val="0"/>
      <w:sz w:val="25"/>
      <w:szCs w:val="25"/>
      <w:shd w:val="clear" w:color="auto" w:fill="FFFFFF"/>
      <w:lang w:val="ru-RU"/>
    </w:rPr>
  </w:style>
  <w:style w:type="paragraph" w:customStyle="1" w:styleId="14">
    <w:name w:val="Основной текст1"/>
    <w:basedOn w:val="a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e">
    <w:name w:val="Гипертекстовая ссылка"/>
    <w:uiPriority w:val="99"/>
    <w:rPr>
      <w:color w:val="106BBE"/>
    </w:rPr>
  </w:style>
  <w:style w:type="paragraph" w:customStyle="1" w:styleId="aff">
    <w:name w:val="Комментарий"/>
    <w:basedOn w:val="a"/>
    <w:next w:val="a"/>
    <w:uiPriority w:val="99"/>
    <w:pPr>
      <w:widowControl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f2">
    <w:name w:val="Текст выноски Знак"/>
    <w:link w:val="af1"/>
    <w:uiPriority w:val="99"/>
    <w:semiHidden/>
    <w:rPr>
      <w:rFonts w:ascii="Cambria" w:hAnsi="Cambria" w:cs="Cambria"/>
      <w:sz w:val="16"/>
      <w:szCs w:val="16"/>
    </w:rPr>
  </w:style>
  <w:style w:type="paragraph" w:customStyle="1" w:styleId="43">
    <w:name w:val="Основной текст4"/>
    <w:basedOn w:val="a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f0">
    <w:name w:val="Body Text"/>
    <w:basedOn w:val="a"/>
    <w:link w:val="15"/>
    <w:qFormat/>
    <w:pPr>
      <w:widowControl w:val="0"/>
      <w:tabs>
        <w:tab w:val="left" w:pos="0"/>
      </w:tabs>
      <w:jc w:val="both"/>
    </w:pPr>
    <w:rPr>
      <w:sz w:val="26"/>
      <w:szCs w:val="20"/>
    </w:rPr>
  </w:style>
  <w:style w:type="character" w:customStyle="1" w:styleId="aff1">
    <w:name w:val="Основной текст Знак"/>
    <w:uiPriority w:val="99"/>
    <w:rPr>
      <w:sz w:val="24"/>
      <w:szCs w:val="24"/>
    </w:rPr>
  </w:style>
  <w:style w:type="character" w:customStyle="1" w:styleId="15">
    <w:name w:val="Основной текст Знак1"/>
    <w:link w:val="aff0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uts.sirius.onlin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arant.ru/products/ipo/prime/doc/400311428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vo.garant.ru/document?id=12048555&amp;sub=1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riusolymp.ru/" TargetMode="External"/><Relationship Id="rId10" Type="http://schemas.openxmlformats.org/officeDocument/2006/relationships/image" Target="media/image10.emf"/><Relationship Id="rId4" Type="http://schemas.openxmlformats.org/officeDocument/2006/relationships/settings" Target="settings.xml"/><Relationship Id="rId14" Type="http://schemas.openxmlformats.org/officeDocument/2006/relationships/hyperlink" Target="https://siriusolym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E431F-BD01-4B92-A8DD-105CF900A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8693</Words>
  <Characters>49555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58132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VLADA K.</cp:lastModifiedBy>
  <cp:revision>2</cp:revision>
  <dcterms:created xsi:type="dcterms:W3CDTF">2025-09-11T10:04:00Z</dcterms:created>
  <dcterms:modified xsi:type="dcterms:W3CDTF">2025-09-11T10:04:00Z</dcterms:modified>
</cp:coreProperties>
</file>